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i w:val="0"/>
          <w:caps w:val="0"/>
          <w:color w:val="000000"/>
          <w:spacing w:val="0"/>
          <w:sz w:val="44"/>
          <w:szCs w:val="44"/>
          <w:shd w:val="clear" w:fill="FFFFFF"/>
        </w:rPr>
      </w:pPr>
      <w:bookmarkStart w:id="0" w:name="_GoBack"/>
      <w:bookmarkEnd w:id="0"/>
      <w:r>
        <w:rPr>
          <w:rFonts w:hint="eastAsia" w:ascii="方正小标宋简体" w:hAnsi="方正小标宋简体" w:eastAsia="方正小标宋简体" w:cs="方正小标宋简体"/>
          <w:b/>
          <w:i w:val="0"/>
          <w:caps w:val="0"/>
          <w:color w:val="000000"/>
          <w:spacing w:val="0"/>
          <w:sz w:val="44"/>
          <w:szCs w:val="44"/>
          <w:shd w:val="clear" w:fill="FFFFFF"/>
        </w:rPr>
        <w:t>202</w:t>
      </w:r>
      <w:r>
        <w:rPr>
          <w:rFonts w:hint="eastAsia" w:ascii="方正小标宋简体" w:hAnsi="方正小标宋简体" w:eastAsia="方正小标宋简体" w:cs="方正小标宋简体"/>
          <w:b/>
          <w:i w:val="0"/>
          <w:caps w:val="0"/>
          <w:color w:val="000000"/>
          <w:spacing w:val="0"/>
          <w:sz w:val="44"/>
          <w:szCs w:val="44"/>
          <w:shd w:val="clear" w:fill="FFFFFF"/>
          <w:lang w:val="en-US" w:eastAsia="zh-CN"/>
        </w:rPr>
        <w:t>1</w:t>
      </w:r>
      <w:r>
        <w:rPr>
          <w:rFonts w:hint="eastAsia" w:ascii="方正小标宋简体" w:hAnsi="方正小标宋简体" w:eastAsia="方正小标宋简体" w:cs="方正小标宋简体"/>
          <w:b/>
          <w:i w:val="0"/>
          <w:caps w:val="0"/>
          <w:color w:val="000000"/>
          <w:spacing w:val="0"/>
          <w:sz w:val="44"/>
          <w:szCs w:val="44"/>
          <w:shd w:val="clear" w:fill="FFFFFF"/>
          <w:lang w:eastAsia="zh-CN"/>
        </w:rPr>
        <w:t>年苍梧</w:t>
      </w:r>
      <w:r>
        <w:rPr>
          <w:rFonts w:hint="eastAsia" w:ascii="方正小标宋简体" w:hAnsi="方正小标宋简体" w:eastAsia="方正小标宋简体" w:cs="方正小标宋简体"/>
          <w:b/>
          <w:i w:val="0"/>
          <w:caps w:val="0"/>
          <w:color w:val="000000"/>
          <w:spacing w:val="0"/>
          <w:sz w:val="44"/>
          <w:szCs w:val="44"/>
          <w:shd w:val="clear" w:fill="FFFFFF"/>
        </w:rPr>
        <w:t>县特岗教师招聘资格复审及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i w:val="0"/>
          <w:caps w:val="0"/>
          <w:color w:val="000000"/>
          <w:spacing w:val="0"/>
          <w:sz w:val="44"/>
          <w:szCs w:val="44"/>
        </w:rPr>
      </w:pPr>
      <w:r>
        <w:rPr>
          <w:rFonts w:hint="eastAsia" w:ascii="方正小标宋简体" w:hAnsi="方正小标宋简体" w:eastAsia="方正小标宋简体" w:cs="方正小标宋简体"/>
          <w:b/>
          <w:i w:val="0"/>
          <w:caps w:val="0"/>
          <w:color w:val="000000"/>
          <w:spacing w:val="0"/>
          <w:sz w:val="44"/>
          <w:szCs w:val="44"/>
          <w:shd w:val="clear" w:fill="FFFFFF"/>
        </w:rPr>
        <w:t>面试公告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根据自治区教育厅、编委办、财政厅、人社厅《关于做好202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年特岗教师招聘工作的通知》(桂教特岗〔202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val="en-US" w:eastAsia="zh-CN"/>
        </w:rPr>
        <w:t>2</w:t>
      </w:r>
      <w:r>
        <w:rPr>
          <w:rFonts w:hint="eastAsia" w:ascii="仿宋_GB2312" w:hAnsi="仿宋_GB2312" w:eastAsia="仿宋_GB2312" w:cs="仿宋_GB2312"/>
          <w:b w:val="0"/>
          <w:i w:val="0"/>
          <w:caps w:val="0"/>
          <w:color w:val="333333"/>
          <w:spacing w:val="0"/>
          <w:sz w:val="32"/>
          <w:szCs w:val="32"/>
          <w:shd w:val="clear" w:fill="FFFFFF"/>
        </w:rPr>
        <w:t>号)的有关规定，现将我县特岗教师招聘面试资格复审有关事项公告如下：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黑体" w:hAnsi="宋体" w:eastAsia="黑体" w:cs="宋体"/>
          <w:b/>
          <w:bCs/>
          <w:color w:val="222222"/>
          <w:kern w:val="0"/>
          <w:sz w:val="32"/>
          <w:szCs w:val="32"/>
        </w:rPr>
      </w:pPr>
      <w:r>
        <w:rPr>
          <w:rFonts w:hint="eastAsia" w:ascii="黑体" w:hAnsi="宋体" w:eastAsia="黑体" w:cs="宋体"/>
          <w:b/>
          <w:bCs/>
          <w:color w:val="222222"/>
          <w:kern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color w:val="222222"/>
          <w:kern w:val="0"/>
          <w:sz w:val="32"/>
          <w:szCs w:val="32"/>
        </w:rPr>
        <w:t>以自治区教育厅、财政厅、人社厅、编委办《关于做好202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年特岗教师招聘工作的通知》（桂教特岗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color w:val="222222"/>
          <w:kern w:val="0"/>
          <w:sz w:val="32"/>
          <w:szCs w:val="32"/>
          <w:lang w:val="en-US" w:eastAsia="zh-CN"/>
        </w:rPr>
        <w:t>2</w:t>
      </w:r>
      <w:r>
        <w:rPr>
          <w:rFonts w:hint="eastAsia" w:ascii="仿宋_GB2312" w:hAnsi="仿宋_GB2312" w:eastAsia="仿宋_GB2312" w:cs="仿宋_GB2312"/>
          <w:color w:val="222222"/>
          <w:kern w:val="0"/>
          <w:sz w:val="32"/>
          <w:szCs w:val="32"/>
        </w:rPr>
        <w:t>号）</w:t>
      </w:r>
      <w:r>
        <w:rPr>
          <w:rFonts w:hint="eastAsia" w:ascii="仿宋_GB2312" w:hAnsi="仿宋_GB2312" w:eastAsia="仿宋_GB2312" w:cs="仿宋_GB2312"/>
          <w:color w:val="222222"/>
          <w:kern w:val="0"/>
          <w:sz w:val="32"/>
          <w:szCs w:val="32"/>
          <w:lang w:eastAsia="zh-CN"/>
        </w:rPr>
        <w:t>文件</w:t>
      </w:r>
      <w:r>
        <w:rPr>
          <w:rFonts w:hint="eastAsia" w:ascii="仿宋_GB2312" w:hAnsi="仿宋_GB2312" w:eastAsia="仿宋_GB2312" w:cs="仿宋_GB2312"/>
          <w:color w:val="222222"/>
          <w:kern w:val="0"/>
          <w:sz w:val="32"/>
          <w:szCs w:val="32"/>
        </w:rPr>
        <w:t>精神为指导，</w:t>
      </w:r>
      <w:r>
        <w:rPr>
          <w:rFonts w:hint="eastAsia" w:ascii="仿宋_GB2312" w:hAnsi="仿宋_GB2312" w:eastAsia="仿宋_GB2312" w:cs="仿宋_GB2312"/>
          <w:sz w:val="32"/>
          <w:szCs w:val="32"/>
        </w:rPr>
        <w:t>在苍梧县</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录用（聘用）</w:t>
      </w:r>
      <w:r>
        <w:rPr>
          <w:rFonts w:hint="eastAsia" w:ascii="仿宋_GB2312" w:hAnsi="仿宋_GB2312" w:eastAsia="仿宋_GB2312" w:cs="仿宋_GB2312"/>
          <w:sz w:val="32"/>
          <w:szCs w:val="32"/>
        </w:rPr>
        <w:t>工作人员工作领导小组领导下，由县教育局牵头，会同</w:t>
      </w:r>
      <w:r>
        <w:rPr>
          <w:rFonts w:hint="eastAsia" w:ascii="仿宋_GB2312" w:hAnsi="仿宋_GB2312" w:eastAsia="仿宋_GB2312" w:cs="仿宋_GB2312"/>
          <w:sz w:val="32"/>
          <w:szCs w:val="32"/>
          <w:lang w:eastAsia="zh-CN"/>
        </w:rPr>
        <w:t>县委组织部</w:t>
      </w:r>
      <w:r>
        <w:rPr>
          <w:rFonts w:hint="eastAsia" w:ascii="仿宋_GB2312" w:hAnsi="仿宋_GB2312" w:eastAsia="仿宋_GB2312" w:cs="仿宋_GB2312"/>
          <w:sz w:val="32"/>
          <w:szCs w:val="32"/>
        </w:rPr>
        <w:t>、县人力资源和社会保障局、县委编办、县财政局共同组织实施。招聘过程严格按照《广西壮族自治区事业单位公开招聘人员实施办法》（桂人社发〔20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〕155号）和《广西壮族自治区事业单位公开招聘工作人员面试工作规则（试行）》（桂人社发〔20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〕79号）文件执行。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color w:val="222222"/>
          <w:kern w:val="0"/>
          <w:sz w:val="32"/>
          <w:szCs w:val="32"/>
          <w:lang w:eastAsia="zh-CN"/>
        </w:rPr>
        <w:t>二</w:t>
      </w:r>
      <w:r>
        <w:rPr>
          <w:rFonts w:hint="eastAsia" w:ascii="黑体" w:hAnsi="黑体" w:eastAsia="黑体" w:cs="黑体"/>
          <w:b/>
          <w:bCs/>
          <w:color w:val="222222"/>
          <w:kern w:val="0"/>
          <w:sz w:val="32"/>
          <w:szCs w:val="32"/>
        </w:rPr>
        <w:t>、</w:t>
      </w:r>
      <w:r>
        <w:rPr>
          <w:rFonts w:hint="eastAsia" w:ascii="黑体" w:hAnsi="黑体" w:eastAsia="黑体" w:cs="黑体"/>
          <w:b/>
          <w:bCs/>
          <w:i w:val="0"/>
          <w:caps w:val="0"/>
          <w:color w:val="333333"/>
          <w:spacing w:val="0"/>
          <w:sz w:val="32"/>
          <w:szCs w:val="32"/>
          <w:shd w:val="clear" w:fill="FFFFFF"/>
        </w:rPr>
        <w:t>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shd w:val="clear" w:fill="FFFFFF"/>
          <w:lang w:eastAsia="zh-CN"/>
        </w:rPr>
      </w:pPr>
      <w:r>
        <w:rPr>
          <w:rFonts w:hint="eastAsia" w:ascii="仿宋_GB2312" w:hAnsi="仿宋_GB2312" w:eastAsia="仿宋_GB2312" w:cs="仿宋_GB2312"/>
          <w:b w:val="0"/>
          <w:i w:val="0"/>
          <w:caps w:val="0"/>
          <w:color w:val="333333"/>
          <w:spacing w:val="0"/>
          <w:sz w:val="32"/>
          <w:szCs w:val="32"/>
          <w:shd w:val="clear" w:fill="FFFFFF"/>
        </w:rPr>
        <w:t>经自治区教育厅、财政厅、人社厅、党委编办批准，今年我县“农村义务教育阶段学校教师特设岗位计划(以下简称“义教特岗”)</w:t>
      </w:r>
      <w:r>
        <w:rPr>
          <w:rFonts w:hint="eastAsia" w:ascii="仿宋_GB2312" w:hAnsi="仿宋_GB2312" w:eastAsia="仿宋_GB2312" w:cs="仿宋_GB2312"/>
          <w:b w:val="0"/>
          <w:i w:val="0"/>
          <w:caps w:val="0"/>
          <w:color w:val="333333"/>
          <w:spacing w:val="0"/>
          <w:sz w:val="32"/>
          <w:szCs w:val="32"/>
          <w:shd w:val="clear" w:fill="FFFFFF"/>
          <w:lang w:val="en-US" w:eastAsia="zh-CN"/>
        </w:rPr>
        <w:t>30</w:t>
      </w:r>
      <w:r>
        <w:rPr>
          <w:rFonts w:hint="eastAsia" w:ascii="仿宋_GB2312" w:hAnsi="仿宋_GB2312" w:eastAsia="仿宋_GB2312" w:cs="仿宋_GB2312"/>
          <w:b w:val="0"/>
          <w:i w:val="0"/>
          <w:caps w:val="0"/>
          <w:color w:val="333333"/>
          <w:spacing w:val="0"/>
          <w:sz w:val="32"/>
          <w:szCs w:val="32"/>
          <w:shd w:val="clear" w:fill="FFFFFF"/>
        </w:rPr>
        <w:t>名,其中初中岗位</w:t>
      </w:r>
      <w:r>
        <w:rPr>
          <w:rFonts w:hint="eastAsia" w:ascii="仿宋_GB2312" w:hAnsi="仿宋_GB2312" w:eastAsia="仿宋_GB2312" w:cs="仿宋_GB2312"/>
          <w:b w:val="0"/>
          <w:i w:val="0"/>
          <w:caps w:val="0"/>
          <w:color w:val="333333"/>
          <w:spacing w:val="0"/>
          <w:sz w:val="32"/>
          <w:szCs w:val="32"/>
          <w:shd w:val="clear" w:fill="FFFFFF"/>
          <w:lang w:val="en-US" w:eastAsia="zh-CN"/>
        </w:rPr>
        <w:t>10</w:t>
      </w:r>
      <w:r>
        <w:rPr>
          <w:rFonts w:hint="eastAsia" w:ascii="仿宋_GB2312" w:hAnsi="仿宋_GB2312" w:eastAsia="仿宋_GB2312" w:cs="仿宋_GB2312"/>
          <w:b w:val="0"/>
          <w:i w:val="0"/>
          <w:caps w:val="0"/>
          <w:color w:val="333333"/>
          <w:spacing w:val="0"/>
          <w:sz w:val="32"/>
          <w:szCs w:val="32"/>
          <w:shd w:val="clear" w:fill="FFFFFF"/>
        </w:rPr>
        <w:t>名、小学岗位</w:t>
      </w:r>
      <w:r>
        <w:rPr>
          <w:rFonts w:hint="eastAsia" w:ascii="仿宋_GB2312" w:hAnsi="仿宋_GB2312" w:eastAsia="仿宋_GB2312" w:cs="仿宋_GB2312"/>
          <w:b w:val="0"/>
          <w:i w:val="0"/>
          <w:caps w:val="0"/>
          <w:color w:val="333333"/>
          <w:spacing w:val="0"/>
          <w:sz w:val="32"/>
          <w:szCs w:val="32"/>
          <w:shd w:val="clear" w:fill="FFFFFF"/>
          <w:lang w:val="en-US" w:eastAsia="zh-CN"/>
        </w:rPr>
        <w:t>20</w:t>
      </w:r>
      <w:r>
        <w:rPr>
          <w:rFonts w:hint="eastAsia" w:ascii="仿宋_GB2312" w:hAnsi="仿宋_GB2312" w:eastAsia="仿宋_GB2312" w:cs="仿宋_GB2312"/>
          <w:b w:val="0"/>
          <w:i w:val="0"/>
          <w:caps w:val="0"/>
          <w:color w:val="333333"/>
          <w:spacing w:val="0"/>
          <w:sz w:val="32"/>
          <w:szCs w:val="32"/>
          <w:shd w:val="clear" w:fill="FFFFFF"/>
        </w:rPr>
        <w:t>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lang w:eastAsia="zh-CN"/>
        </w:rPr>
        <w:t>三</w:t>
      </w:r>
      <w:r>
        <w:rPr>
          <w:rFonts w:hint="eastAsia" w:ascii="黑体" w:hAnsi="黑体" w:eastAsia="黑体" w:cs="黑体"/>
          <w:b/>
          <w:bCs/>
          <w:i w:val="0"/>
          <w:caps w:val="0"/>
          <w:color w:val="333333"/>
          <w:spacing w:val="0"/>
          <w:sz w:val="32"/>
          <w:szCs w:val="32"/>
          <w:shd w:val="clear" w:fill="FFFFFF"/>
        </w:rPr>
        <w:t>、资格复审对象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通过网上报名资格审查的人员。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四</w:t>
      </w:r>
      <w:r>
        <w:rPr>
          <w:rFonts w:hint="eastAsia" w:ascii="黑体" w:hAnsi="黑体" w:eastAsia="黑体" w:cs="黑体"/>
          <w:b/>
          <w:bCs/>
          <w:i w:val="0"/>
          <w:caps w:val="0"/>
          <w:color w:val="333333"/>
          <w:spacing w:val="0"/>
          <w:sz w:val="32"/>
          <w:szCs w:val="32"/>
          <w:shd w:val="clear" w:fill="FFFFFF"/>
        </w:rPr>
        <w:t>、资格复审时间及地点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(一)复审时间：</w:t>
      </w:r>
      <w:r>
        <w:rPr>
          <w:rFonts w:hint="eastAsia" w:ascii="仿宋_GB2312" w:hAnsi="仿宋_GB2312" w:eastAsia="仿宋_GB2312" w:cs="仿宋_GB2312"/>
          <w:b w:val="0"/>
          <w:i w:val="0"/>
          <w:caps w:val="0"/>
          <w:color w:val="333333"/>
          <w:spacing w:val="0"/>
          <w:sz w:val="32"/>
          <w:szCs w:val="32"/>
          <w:shd w:val="clear" w:fill="FFFFFF"/>
        </w:rPr>
        <w:t>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年7月</w:t>
      </w:r>
      <w:r>
        <w:rPr>
          <w:rFonts w:hint="eastAsia" w:ascii="仿宋_GB2312" w:hAnsi="仿宋_GB2312" w:eastAsia="仿宋_GB2312" w:cs="仿宋_GB2312"/>
          <w:b w:val="0"/>
          <w:i w:val="0"/>
          <w:caps w:val="0"/>
          <w:color w:val="333333"/>
          <w:spacing w:val="0"/>
          <w:sz w:val="32"/>
          <w:szCs w:val="32"/>
          <w:shd w:val="clear" w:fill="FFFFFF"/>
          <w:lang w:val="en-US" w:eastAsia="zh-CN"/>
        </w:rPr>
        <w:t>5</w:t>
      </w:r>
      <w:r>
        <w:rPr>
          <w:rFonts w:hint="eastAsia" w:ascii="仿宋_GB2312" w:hAnsi="仿宋_GB2312" w:eastAsia="仿宋_GB2312" w:cs="仿宋_GB2312"/>
          <w:b w:val="0"/>
          <w:i w:val="0"/>
          <w:caps w:val="0"/>
          <w:color w:val="333333"/>
          <w:spacing w:val="0"/>
          <w:sz w:val="32"/>
          <w:szCs w:val="32"/>
          <w:shd w:val="clear" w:fill="FFFFFF"/>
        </w:rPr>
        <w:t>日—7月</w:t>
      </w:r>
      <w:r>
        <w:rPr>
          <w:rFonts w:hint="eastAsia" w:ascii="仿宋_GB2312" w:hAnsi="仿宋_GB2312" w:eastAsia="仿宋_GB2312" w:cs="仿宋_GB2312"/>
          <w:b w:val="0"/>
          <w:i w:val="0"/>
          <w:caps w:val="0"/>
          <w:color w:val="333333"/>
          <w:spacing w:val="0"/>
          <w:sz w:val="32"/>
          <w:szCs w:val="32"/>
          <w:shd w:val="clear" w:fill="FFFFFF"/>
          <w:lang w:val="en-US" w:eastAsia="zh-CN"/>
        </w:rPr>
        <w:t>7</w:t>
      </w:r>
      <w:r>
        <w:rPr>
          <w:rFonts w:hint="eastAsia" w:ascii="仿宋_GB2312" w:hAnsi="仿宋_GB2312" w:eastAsia="仿宋_GB2312" w:cs="仿宋_GB2312"/>
          <w:b w:val="0"/>
          <w:i w:val="0"/>
          <w:caps w:val="0"/>
          <w:color w:val="333333"/>
          <w:spacing w:val="0"/>
          <w:sz w:val="32"/>
          <w:szCs w:val="32"/>
          <w:shd w:val="clear" w:fill="FFFFFF"/>
        </w:rPr>
        <w:t>日(</w:t>
      </w:r>
      <w:r>
        <w:rPr>
          <w:rFonts w:hint="eastAsia" w:ascii="仿宋_GB2312" w:hAnsi="仿宋_GB2312" w:eastAsia="仿宋_GB2312" w:cs="仿宋_GB2312"/>
          <w:b w:val="0"/>
          <w:i w:val="0"/>
          <w:caps w:val="0"/>
          <w:color w:val="333333"/>
          <w:spacing w:val="0"/>
          <w:sz w:val="32"/>
          <w:szCs w:val="32"/>
          <w:shd w:val="clear" w:fill="FFFFFF"/>
          <w:lang w:eastAsia="zh-CN"/>
        </w:rPr>
        <w:t>上班时间：</w:t>
      </w:r>
      <w:r>
        <w:rPr>
          <w:rFonts w:hint="eastAsia" w:ascii="仿宋_GB2312" w:hAnsi="仿宋_GB2312" w:eastAsia="仿宋_GB2312" w:cs="仿宋_GB2312"/>
          <w:b w:val="0"/>
          <w:i w:val="0"/>
          <w:caps w:val="0"/>
          <w:color w:val="333333"/>
          <w:spacing w:val="0"/>
          <w:sz w:val="32"/>
          <w:szCs w:val="32"/>
          <w:shd w:val="clear" w:fill="FFFFFF"/>
        </w:rPr>
        <w:t>上午8：</w:t>
      </w:r>
      <w:r>
        <w:rPr>
          <w:rFonts w:hint="eastAsia" w:ascii="仿宋_GB2312" w:hAnsi="仿宋_GB2312" w:eastAsia="仿宋_GB2312" w:cs="仿宋_GB2312"/>
          <w:b w:val="0"/>
          <w:i w:val="0"/>
          <w:caps w:val="0"/>
          <w:color w:val="333333"/>
          <w:spacing w:val="0"/>
          <w:sz w:val="32"/>
          <w:szCs w:val="32"/>
          <w:shd w:val="clear" w:fill="FFFFFF"/>
          <w:lang w:val="en-US" w:eastAsia="zh-CN"/>
        </w:rPr>
        <w:t>00</w:t>
      </w:r>
      <w:r>
        <w:rPr>
          <w:rFonts w:hint="eastAsia" w:ascii="仿宋_GB2312" w:hAnsi="仿宋_GB2312" w:eastAsia="仿宋_GB2312" w:cs="仿宋_GB2312"/>
          <w:b w:val="0"/>
          <w:i w:val="0"/>
          <w:caps w:val="0"/>
          <w:color w:val="333333"/>
          <w:spacing w:val="0"/>
          <w:sz w:val="32"/>
          <w:szCs w:val="32"/>
          <w:shd w:val="clear" w:fill="FFFFFF"/>
        </w:rPr>
        <w:t>-12：00</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下午15：00—1</w:t>
      </w:r>
      <w:r>
        <w:rPr>
          <w:rFonts w:hint="eastAsia" w:ascii="仿宋_GB2312" w:hAnsi="仿宋_GB2312" w:eastAsia="仿宋_GB2312" w:cs="仿宋_GB2312"/>
          <w:b w:val="0"/>
          <w:i w:val="0"/>
          <w:caps w:val="0"/>
          <w:color w:val="333333"/>
          <w:spacing w:val="0"/>
          <w:sz w:val="32"/>
          <w:szCs w:val="32"/>
          <w:shd w:val="clear" w:fill="FFFFFF"/>
          <w:lang w:val="en-US" w:eastAsia="zh-CN"/>
        </w:rPr>
        <w:t>8</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val="en-US" w:eastAsia="zh-CN"/>
        </w:rPr>
        <w:t>0</w:t>
      </w:r>
      <w:r>
        <w:rPr>
          <w:rFonts w:hint="eastAsia" w:ascii="仿宋_GB2312" w:hAnsi="仿宋_GB2312" w:eastAsia="仿宋_GB2312" w:cs="仿宋_GB2312"/>
          <w:b w:val="0"/>
          <w:i w:val="0"/>
          <w:caps w:val="0"/>
          <w:color w:val="333333"/>
          <w:spacing w:val="0"/>
          <w:sz w:val="32"/>
          <w:szCs w:val="32"/>
          <w:shd w:val="clear" w:fill="FFFFFF"/>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黑体" w:hAnsi="黑体" w:eastAsia="黑体" w:cs="黑体"/>
          <w:b/>
          <w:bCs/>
          <w:i w:val="0"/>
          <w:caps w:val="0"/>
          <w:color w:val="333333"/>
          <w:spacing w:val="0"/>
          <w:sz w:val="32"/>
          <w:szCs w:val="32"/>
          <w:shd w:val="clear" w:fill="FFFFFF"/>
        </w:rPr>
        <w:t>(二)复审地点：</w:t>
      </w:r>
      <w:r>
        <w:rPr>
          <w:rFonts w:hint="eastAsia" w:ascii="仿宋_GB2312" w:hAnsi="仿宋_GB2312" w:eastAsia="仿宋_GB2312" w:cs="仿宋_GB2312"/>
          <w:b w:val="0"/>
          <w:i w:val="0"/>
          <w:caps w:val="0"/>
          <w:color w:val="333333"/>
          <w:spacing w:val="0"/>
          <w:sz w:val="32"/>
          <w:szCs w:val="32"/>
          <w:shd w:val="clear" w:fill="FFFFFF"/>
          <w:lang w:eastAsia="zh-CN"/>
        </w:rPr>
        <w:t>苍梧县教育局人事和教师工作股</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苍梧高级中学达人楼五楼</w:t>
      </w:r>
      <w:r>
        <w:rPr>
          <w:rFonts w:hint="eastAsia" w:ascii="仿宋_GB2312" w:hAnsi="仿宋_GB2312" w:eastAsia="仿宋_GB2312" w:cs="仿宋_GB2312"/>
          <w:b w:val="0"/>
          <w:i w:val="0"/>
          <w:caps w:val="0"/>
          <w:color w:val="333333"/>
          <w:spacing w:val="0"/>
          <w:sz w:val="32"/>
          <w:szCs w:val="32"/>
          <w:shd w:val="clear" w:fill="FFFFFF"/>
        </w:rPr>
        <w:t>)，联系电话077</w:t>
      </w:r>
      <w:r>
        <w:rPr>
          <w:rFonts w:hint="eastAsia" w:ascii="仿宋_GB2312" w:hAnsi="仿宋_GB2312" w:eastAsia="仿宋_GB2312" w:cs="仿宋_GB2312"/>
          <w:b w:val="0"/>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val="en-US" w:eastAsia="zh-CN"/>
        </w:rPr>
        <w:t>2671533。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复审不合格</w:t>
      </w:r>
      <w:r>
        <w:rPr>
          <w:rFonts w:hint="eastAsia" w:ascii="仿宋_GB2312" w:hAnsi="仿宋_GB2312" w:eastAsia="仿宋_GB2312" w:cs="仿宋_GB2312"/>
          <w:b w:val="0"/>
          <w:i w:val="0"/>
          <w:caps w:val="0"/>
          <w:color w:val="333333"/>
          <w:spacing w:val="0"/>
          <w:sz w:val="32"/>
          <w:szCs w:val="32"/>
          <w:shd w:val="clear" w:fill="FFFFFF"/>
          <w:lang w:eastAsia="zh-CN"/>
        </w:rPr>
        <w:t>的取消面试资格</w:t>
      </w:r>
      <w:r>
        <w:rPr>
          <w:rFonts w:hint="eastAsia" w:ascii="仿宋_GB2312" w:hAnsi="仿宋_GB2312" w:eastAsia="仿宋_GB2312" w:cs="仿宋_GB2312"/>
          <w:b w:val="0"/>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五</w:t>
      </w:r>
      <w:r>
        <w:rPr>
          <w:rFonts w:hint="eastAsia" w:ascii="黑体" w:hAnsi="黑体" w:eastAsia="黑体" w:cs="黑体"/>
          <w:b/>
          <w:bCs/>
          <w:i w:val="0"/>
          <w:caps w:val="0"/>
          <w:color w:val="333333"/>
          <w:spacing w:val="0"/>
          <w:sz w:val="32"/>
          <w:szCs w:val="32"/>
          <w:shd w:val="clear" w:fill="FFFFFF"/>
        </w:rPr>
        <w:t>、资格复审材料：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default"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rPr>
        <w:t>报名系统导出的《报名信息表》(右上角贴1寸证件照)、身份证、毕业证。专科毕业生毕业证书未明确是否属于师范类的，应提供毕业学校出具的是否属于师范类的证明。</w:t>
      </w:r>
      <w:r>
        <w:rPr>
          <w:rFonts w:hint="eastAsia" w:ascii="仿宋_GB2312" w:hAnsi="仿宋_GB2312" w:eastAsia="仿宋_GB2312" w:cs="仿宋_GB2312"/>
          <w:b w:val="0"/>
          <w:i w:val="0"/>
          <w:caps w:val="0"/>
          <w:color w:val="333333"/>
          <w:spacing w:val="0"/>
          <w:sz w:val="32"/>
          <w:szCs w:val="32"/>
          <w:shd w:val="clear" w:fill="FFFFFF"/>
          <w:lang w:eastAsia="zh-CN"/>
        </w:rPr>
        <w:t>应届毕业生要求</w:t>
      </w:r>
      <w:r>
        <w:rPr>
          <w:rFonts w:hint="eastAsia" w:ascii="仿宋_GB2312" w:hAnsi="仿宋_GB2312" w:eastAsia="仿宋_GB2312" w:cs="仿宋_GB2312"/>
          <w:b w:val="0"/>
          <w:i w:val="0"/>
          <w:caps w:val="0"/>
          <w:color w:val="333333"/>
          <w:spacing w:val="0"/>
          <w:sz w:val="32"/>
          <w:szCs w:val="32"/>
          <w:shd w:val="clear" w:fill="FFFFFF"/>
          <w:lang w:val="en-US" w:eastAsia="zh-CN"/>
        </w:rPr>
        <w:t>7月5日资格复审时携带毕业证原件到现场审核，核毕业证原件收复印件一份，7月10日前没有取得毕业证的毕业生，取消面试资格。往届毕业生在资格复审时要求提供教师资格证原件，核教师资格证原件收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资格复审一般应由考生本人参加;因特殊原因需由他人代为参加面试资格审核的，须由考生出具《面试资格复审委托书》，同时提供受托人身份证原件审验方可代审。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以上需查验的证件均为原件和复印件(A4纸复印，按上述材料顺序装订成册)一式一份。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六</w:t>
      </w:r>
      <w:r>
        <w:rPr>
          <w:rFonts w:hint="eastAsia" w:ascii="黑体" w:hAnsi="黑体" w:eastAsia="黑体" w:cs="黑体"/>
          <w:b/>
          <w:bCs/>
          <w:i w:val="0"/>
          <w:caps w:val="0"/>
          <w:color w:val="333333"/>
          <w:spacing w:val="0"/>
          <w:sz w:val="32"/>
          <w:szCs w:val="32"/>
          <w:shd w:val="clear" w:fill="FFFFFF"/>
        </w:rPr>
        <w:t>、面试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321" w:firstLineChars="10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(一)领取面试通知书: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lang w:eastAsia="zh-CN"/>
        </w:rPr>
        <w:t>通过资格复审</w:t>
      </w:r>
      <w:r>
        <w:rPr>
          <w:rFonts w:hint="eastAsia" w:ascii="仿宋_GB2312" w:hAnsi="仿宋_GB2312" w:eastAsia="仿宋_GB2312" w:cs="仿宋_GB2312"/>
          <w:b w:val="0"/>
          <w:i w:val="0"/>
          <w:caps w:val="0"/>
          <w:color w:val="333333"/>
          <w:spacing w:val="0"/>
          <w:sz w:val="32"/>
          <w:szCs w:val="32"/>
          <w:shd w:val="clear" w:fill="FFFFFF"/>
        </w:rPr>
        <w:t>的考生请于202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年7月</w:t>
      </w:r>
      <w:r>
        <w:rPr>
          <w:rFonts w:hint="eastAsia" w:ascii="仿宋_GB2312" w:hAnsi="仿宋_GB2312" w:eastAsia="仿宋_GB2312" w:cs="仿宋_GB2312"/>
          <w:b w:val="0"/>
          <w:i w:val="0"/>
          <w:caps w:val="0"/>
          <w:color w:val="333333"/>
          <w:spacing w:val="0"/>
          <w:sz w:val="32"/>
          <w:szCs w:val="32"/>
          <w:shd w:val="clear" w:fill="FFFFFF"/>
          <w:lang w:val="en-US" w:eastAsia="zh-CN"/>
        </w:rPr>
        <w:t>8</w:t>
      </w:r>
      <w:r>
        <w:rPr>
          <w:rFonts w:hint="eastAsia" w:ascii="仿宋_GB2312" w:hAnsi="仿宋_GB2312" w:eastAsia="仿宋_GB2312" w:cs="仿宋_GB2312"/>
          <w:b w:val="0"/>
          <w:i w:val="0"/>
          <w:caps w:val="0"/>
          <w:color w:val="333333"/>
          <w:spacing w:val="0"/>
          <w:sz w:val="32"/>
          <w:szCs w:val="32"/>
          <w:shd w:val="clear" w:fill="FFFFFF"/>
        </w:rPr>
        <w:t>日</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lang w:val="en-US" w:eastAsia="zh-CN"/>
        </w:rPr>
        <w:t>9日</w:t>
      </w:r>
      <w:r>
        <w:rPr>
          <w:rFonts w:hint="eastAsia" w:ascii="仿宋_GB2312" w:hAnsi="仿宋_GB2312" w:eastAsia="仿宋_GB2312" w:cs="仿宋_GB2312"/>
          <w:b w:val="0"/>
          <w:i w:val="0"/>
          <w:caps w:val="0"/>
          <w:color w:val="333333"/>
          <w:spacing w:val="0"/>
          <w:sz w:val="32"/>
          <w:szCs w:val="32"/>
          <w:shd w:val="clear" w:fill="FFFFFF"/>
        </w:rPr>
        <w:t>(上午8：30-12：00;下午15：00—17：30)到</w:t>
      </w:r>
      <w:r>
        <w:rPr>
          <w:rFonts w:hint="eastAsia" w:ascii="仿宋_GB2312" w:hAnsi="仿宋_GB2312" w:eastAsia="仿宋_GB2312" w:cs="仿宋_GB2312"/>
          <w:b w:val="0"/>
          <w:i w:val="0"/>
          <w:caps w:val="0"/>
          <w:color w:val="333333"/>
          <w:spacing w:val="0"/>
          <w:sz w:val="32"/>
          <w:szCs w:val="32"/>
          <w:shd w:val="clear" w:fill="FFFFFF"/>
          <w:lang w:eastAsia="zh-CN"/>
        </w:rPr>
        <w:t>苍梧县教育局人事和教师工作股</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苍梧高级中学达人楼五楼</w:t>
      </w:r>
      <w:r>
        <w:rPr>
          <w:rFonts w:hint="eastAsia" w:ascii="仿宋_GB2312" w:hAnsi="仿宋_GB2312" w:eastAsia="仿宋_GB2312" w:cs="仿宋_GB2312"/>
          <w:b w:val="0"/>
          <w:i w:val="0"/>
          <w:caps w:val="0"/>
          <w:color w:val="333333"/>
          <w:spacing w:val="0"/>
          <w:sz w:val="32"/>
          <w:szCs w:val="32"/>
          <w:shd w:val="clear" w:fill="FFFFFF"/>
        </w:rPr>
        <w:t>)领取</w:t>
      </w:r>
      <w:r>
        <w:rPr>
          <w:rFonts w:hint="eastAsia" w:ascii="仿宋_GB2312" w:hAnsi="仿宋_GB2312" w:eastAsia="仿宋_GB2312" w:cs="仿宋_GB2312"/>
          <w:b w:val="0"/>
          <w:i w:val="0"/>
          <w:caps w:val="0"/>
          <w:color w:val="333333"/>
          <w:spacing w:val="0"/>
          <w:sz w:val="32"/>
          <w:szCs w:val="32"/>
          <w:shd w:val="clear" w:fill="FFFFFF"/>
          <w:lang w:eastAsia="zh-CN"/>
        </w:rPr>
        <w:t>《面试通知书》</w:t>
      </w:r>
      <w:r>
        <w:rPr>
          <w:rFonts w:hint="eastAsia" w:ascii="仿宋_GB2312" w:hAnsi="仿宋_GB2312" w:eastAsia="仿宋_GB2312" w:cs="仿宋_GB2312"/>
          <w:b w:val="0"/>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321" w:firstLineChars="100"/>
        <w:jc w:val="left"/>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(二)面试时间：</w:t>
      </w:r>
      <w:r>
        <w:rPr>
          <w:rFonts w:hint="eastAsia" w:ascii="仿宋_GB2312" w:hAnsi="仿宋_GB2312" w:eastAsia="仿宋_GB2312" w:cs="仿宋_GB2312"/>
          <w:b w:val="0"/>
          <w:bCs w:val="0"/>
          <w:i w:val="0"/>
          <w:caps w:val="0"/>
          <w:color w:val="333333"/>
          <w:spacing w:val="0"/>
          <w:sz w:val="32"/>
          <w:szCs w:val="32"/>
          <w:shd w:val="clear" w:fill="FFFFFF"/>
          <w:lang w:eastAsia="zh-CN"/>
        </w:rPr>
        <w:t>以</w:t>
      </w:r>
      <w:r>
        <w:rPr>
          <w:rFonts w:hint="eastAsia" w:ascii="仿宋_GB2312" w:hAnsi="仿宋_GB2312" w:eastAsia="仿宋_GB2312" w:cs="仿宋_GB2312"/>
          <w:b w:val="0"/>
          <w:i w:val="0"/>
          <w:caps w:val="0"/>
          <w:color w:val="333333"/>
          <w:spacing w:val="0"/>
          <w:sz w:val="32"/>
          <w:szCs w:val="32"/>
          <w:shd w:val="clear" w:fill="FFFFFF"/>
          <w:lang w:eastAsia="zh-CN"/>
        </w:rPr>
        <w:t>《面试通知书》为准。</w:t>
      </w:r>
    </w:p>
    <w:p>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rFonts w:hint="eastAsia" w:ascii="仿宋_GB2312" w:hAnsi="仿宋_GB2312" w:eastAsia="仿宋_GB2312" w:cs="仿宋_GB2312"/>
          <w:color w:val="222222"/>
          <w:kern w:val="0"/>
          <w:sz w:val="32"/>
          <w:szCs w:val="32"/>
        </w:rPr>
      </w:pPr>
      <w:r>
        <w:rPr>
          <w:rFonts w:hint="eastAsia" w:ascii="黑体" w:hAnsi="黑体" w:eastAsia="黑体" w:cs="黑体"/>
          <w:b/>
          <w:bCs/>
          <w:i w:val="0"/>
          <w:caps w:val="0"/>
          <w:color w:val="333333"/>
          <w:spacing w:val="0"/>
          <w:sz w:val="32"/>
          <w:szCs w:val="32"/>
          <w:shd w:val="clear" w:fill="FFFFFF"/>
        </w:rPr>
        <w:t>(三)面试地点：</w:t>
      </w:r>
      <w:r>
        <w:rPr>
          <w:rFonts w:hint="eastAsia" w:ascii="仿宋_GB2312" w:hAnsi="仿宋_GB2312" w:eastAsia="仿宋_GB2312" w:cs="仿宋_GB2312"/>
          <w:color w:val="222222"/>
          <w:kern w:val="0"/>
          <w:sz w:val="32"/>
          <w:szCs w:val="32"/>
        </w:rPr>
        <w:t>苍梧</w:t>
      </w:r>
      <w:r>
        <w:rPr>
          <w:rFonts w:hint="eastAsia" w:ascii="仿宋_GB2312" w:hAnsi="仿宋_GB2312" w:eastAsia="仿宋_GB2312" w:cs="仿宋_GB2312"/>
          <w:color w:val="222222"/>
          <w:kern w:val="0"/>
          <w:sz w:val="32"/>
          <w:szCs w:val="32"/>
          <w:lang w:eastAsia="zh-CN"/>
        </w:rPr>
        <w:t>第一初级中学（苍梧县石桥镇培中村）</w:t>
      </w:r>
      <w:r>
        <w:rPr>
          <w:rFonts w:hint="eastAsia" w:ascii="仿宋_GB2312" w:hAnsi="仿宋_GB2312" w:eastAsia="仿宋_GB2312" w:cs="仿宋_GB2312"/>
          <w:color w:val="222222"/>
          <w:kern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321" w:firstLineChars="100"/>
        <w:jc w:val="left"/>
        <w:rPr>
          <w:rFonts w:hint="eastAsia" w:ascii="仿宋_GB2312" w:hAnsi="仿宋_GB2312" w:eastAsia="仿宋_GB2312" w:cs="仿宋_GB2312"/>
          <w:color w:val="000000"/>
          <w:kern w:val="0"/>
          <w:sz w:val="32"/>
          <w:szCs w:val="32"/>
        </w:rPr>
      </w:pPr>
      <w:r>
        <w:rPr>
          <w:rFonts w:hint="eastAsia" w:ascii="黑体" w:hAnsi="黑体" w:eastAsia="黑体" w:cs="黑体"/>
          <w:b/>
          <w:bCs/>
          <w:i w:val="0"/>
          <w:caps w:val="0"/>
          <w:color w:val="333333"/>
          <w:spacing w:val="0"/>
          <w:sz w:val="32"/>
          <w:szCs w:val="32"/>
          <w:shd w:val="clear" w:fill="FFFFFF"/>
        </w:rPr>
        <w:t>(四)面试方式：</w:t>
      </w:r>
      <w:r>
        <w:rPr>
          <w:rFonts w:hint="eastAsia" w:ascii="仿宋_GB2312" w:hAnsi="仿宋_GB2312" w:eastAsia="仿宋_GB2312" w:cs="仿宋_GB2312"/>
          <w:b w:val="0"/>
          <w:i w:val="0"/>
          <w:caps w:val="0"/>
          <w:color w:val="333333"/>
          <w:spacing w:val="0"/>
          <w:sz w:val="32"/>
          <w:szCs w:val="32"/>
          <w:shd w:val="clear" w:fill="FFFFFF"/>
        </w:rPr>
        <w:t>采用</w:t>
      </w:r>
      <w:r>
        <w:rPr>
          <w:rFonts w:hint="eastAsia" w:ascii="仿宋_GB2312" w:hAnsi="仿宋_GB2312" w:eastAsia="仿宋_GB2312" w:cs="仿宋_GB2312"/>
          <w:b w:val="0"/>
          <w:i w:val="0"/>
          <w:caps w:val="0"/>
          <w:color w:val="333333"/>
          <w:spacing w:val="0"/>
          <w:sz w:val="32"/>
          <w:szCs w:val="32"/>
          <w:shd w:val="clear" w:fill="FFFFFF"/>
          <w:lang w:eastAsia="zh-CN"/>
        </w:rPr>
        <w:t>说课形式</w:t>
      </w:r>
      <w:r>
        <w:rPr>
          <w:rFonts w:hint="eastAsia" w:ascii="仿宋_GB2312" w:hAnsi="仿宋_GB2312" w:eastAsia="仿宋_GB2312" w:cs="仿宋_GB2312"/>
          <w:b w:val="0"/>
          <w:i w:val="0"/>
          <w:caps w:val="0"/>
          <w:color w:val="333333"/>
          <w:spacing w:val="0"/>
          <w:sz w:val="32"/>
          <w:szCs w:val="32"/>
          <w:shd w:val="clear" w:fill="FFFFFF"/>
        </w:rPr>
        <w:t>，面试总时间为12分钟。</w:t>
      </w:r>
    </w:p>
    <w:p>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rFonts w:hint="eastAsia" w:ascii="黑体" w:hAnsi="黑体" w:eastAsia="黑体" w:cs="黑体"/>
          <w:color w:val="000000"/>
          <w:kern w:val="0"/>
          <w:sz w:val="32"/>
          <w:szCs w:val="32"/>
        </w:rPr>
      </w:pPr>
      <w:r>
        <w:rPr>
          <w:rFonts w:hint="eastAsia" w:ascii="黑体" w:hAnsi="黑体" w:eastAsia="黑体" w:cs="黑体"/>
          <w:b/>
          <w:bCs/>
          <w:color w:val="222222"/>
          <w:kern w:val="0"/>
          <w:sz w:val="32"/>
          <w:szCs w:val="32"/>
          <w:lang w:val="en-US" w:eastAsia="zh-CN"/>
        </w:rPr>
        <w:t>（五）确定聘用人员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面试结束公布成绩后，按1:1比例确定拟聘人员名单。由同一岗位学科面试成绩从高分到低份排序优先选择具体任教学校并确定拟聘人员名单。如果有拟聘人员自愿放弃聘用资格或因体检不合格的，则在同一岗位学科面试合格名单中按成绩从高到低依次递补。岗位学科因无人报考、缺考、放弃或体检不合格而空缺的，遵循相</w:t>
      </w:r>
      <w:r>
        <w:rPr>
          <w:rFonts w:hint="eastAsia" w:ascii="仿宋_GB2312" w:hAnsi="仿宋_GB2312" w:eastAsia="仿宋_GB2312" w:cs="仿宋_GB2312"/>
          <w:color w:val="000000"/>
          <w:kern w:val="0"/>
          <w:sz w:val="32"/>
          <w:szCs w:val="32"/>
          <w:lang w:eastAsia="zh-CN"/>
        </w:rPr>
        <w:t>应</w:t>
      </w:r>
      <w:r>
        <w:rPr>
          <w:rFonts w:hint="eastAsia" w:ascii="仿宋_GB2312" w:hAnsi="仿宋_GB2312" w:eastAsia="仿宋_GB2312" w:cs="仿宋_GB2312"/>
          <w:color w:val="000000"/>
          <w:kern w:val="0"/>
          <w:sz w:val="32"/>
          <w:szCs w:val="32"/>
        </w:rPr>
        <w:t>学科或相近学科相互调剂的原则</w:t>
      </w:r>
      <w:r>
        <w:rPr>
          <w:rFonts w:hint="eastAsia" w:ascii="仿宋_GB2312" w:hAnsi="仿宋_GB2312" w:eastAsia="仿宋_GB2312" w:cs="仿宋_GB2312"/>
          <w:color w:val="000000"/>
          <w:kern w:val="0"/>
          <w:sz w:val="32"/>
          <w:szCs w:val="32"/>
          <w:lang w:eastAsia="zh-CN"/>
        </w:rPr>
        <w:t>，按成绩从高到低调剂补缺。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color w:val="222222"/>
          <w:kern w:val="0"/>
          <w:sz w:val="32"/>
          <w:szCs w:val="32"/>
        </w:rPr>
      </w:pPr>
      <w:r>
        <w:rPr>
          <w:rFonts w:hint="eastAsia" w:ascii="黑体" w:hAnsi="黑体" w:eastAsia="黑体" w:cs="黑体"/>
          <w:b/>
          <w:bCs/>
          <w:color w:val="222222"/>
          <w:kern w:val="0"/>
          <w:sz w:val="32"/>
          <w:szCs w:val="32"/>
          <w:lang w:eastAsia="zh-CN"/>
        </w:rPr>
        <w:t>七</w:t>
      </w:r>
      <w:r>
        <w:rPr>
          <w:rFonts w:hint="eastAsia" w:ascii="黑体" w:hAnsi="黑体" w:eastAsia="黑体" w:cs="黑体"/>
          <w:b/>
          <w:bCs/>
          <w:color w:val="222222"/>
          <w:kern w:val="0"/>
          <w:sz w:val="32"/>
          <w:szCs w:val="32"/>
        </w:rPr>
        <w:t>、体检、培训</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体检参照公务员录用体检标准执行（培训前完成体检工作，具体时间待通知）。</w:t>
      </w:r>
      <w:r>
        <w:rPr>
          <w:rFonts w:hint="eastAsia" w:ascii="仿宋_GB2312" w:hAnsi="仿宋_GB2312" w:eastAsia="仿宋_GB2312" w:cs="仿宋_GB2312"/>
          <w:color w:val="222222"/>
          <w:kern w:val="0"/>
          <w:sz w:val="32"/>
          <w:szCs w:val="32"/>
          <w:lang w:eastAsia="zh-CN"/>
        </w:rPr>
        <w:t>体检合格的考生名单将按程序给予公示</w:t>
      </w:r>
      <w:r>
        <w:rPr>
          <w:rFonts w:hint="eastAsia" w:ascii="仿宋_GB2312" w:hAnsi="仿宋_GB2312" w:eastAsia="仿宋_GB2312" w:cs="仿宋_GB2312"/>
          <w:color w:val="222222"/>
          <w:kern w:val="0"/>
          <w:sz w:val="32"/>
          <w:szCs w:val="32"/>
          <w:lang w:val="en-US" w:eastAsia="zh-CN"/>
        </w:rPr>
        <w:t>7个工作日。</w:t>
      </w:r>
      <w:r>
        <w:rPr>
          <w:rFonts w:hint="eastAsia" w:ascii="仿宋_GB2312" w:hAnsi="仿宋_GB2312" w:eastAsia="仿宋_GB2312" w:cs="仿宋_GB2312"/>
          <w:color w:val="222222"/>
          <w:kern w:val="0"/>
          <w:sz w:val="32"/>
          <w:szCs w:val="32"/>
        </w:rPr>
        <w:t>培训按照自治区的要求，由各设岗县（市、区）进行集中培训，培训结束后组织专项考试。集中培训在8月30日前完成（具体时间地点另定）。</w:t>
      </w:r>
      <w:r>
        <w:rPr>
          <w:rFonts w:hint="eastAsia" w:ascii="仿宋_GB2312" w:hAnsi="仿宋_GB2312" w:eastAsia="仿宋_GB2312" w:cs="仿宋_GB2312"/>
          <w:kern w:val="0"/>
          <w:sz w:val="32"/>
          <w:szCs w:val="32"/>
        </w:rPr>
        <w:t>凡不依时参加培训者视为自动放弃</w:t>
      </w:r>
      <w:r>
        <w:rPr>
          <w:rFonts w:hint="eastAsia" w:ascii="仿宋_GB2312" w:hAnsi="仿宋_GB2312" w:eastAsia="仿宋_GB2312" w:cs="仿宋_GB2312"/>
          <w:color w:val="222222"/>
          <w:kern w:val="0"/>
          <w:sz w:val="32"/>
          <w:szCs w:val="32"/>
        </w:rPr>
        <w:t>，上报区教育厅同意之后依次递补。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宋体" w:eastAsia="黑体" w:cs="宋体"/>
          <w:color w:val="222222"/>
          <w:kern w:val="0"/>
          <w:sz w:val="32"/>
          <w:szCs w:val="32"/>
        </w:rPr>
      </w:pPr>
      <w:r>
        <w:rPr>
          <w:rFonts w:hint="eastAsia" w:ascii="宋体" w:hAnsi="宋体" w:cs="宋体"/>
          <w:color w:val="222222"/>
          <w:kern w:val="0"/>
          <w:sz w:val="28"/>
          <w:szCs w:val="28"/>
        </w:rPr>
        <w:t> </w:t>
      </w:r>
      <w:r>
        <w:rPr>
          <w:rFonts w:hint="eastAsia" w:ascii="宋体" w:hAnsi="宋体" w:cs="宋体"/>
          <w:color w:val="222222"/>
          <w:kern w:val="0"/>
          <w:sz w:val="32"/>
          <w:szCs w:val="32"/>
        </w:rPr>
        <w:t> </w:t>
      </w:r>
      <w:r>
        <w:rPr>
          <w:rFonts w:hint="eastAsia" w:ascii="宋体" w:hAnsi="宋体" w:cs="宋体"/>
          <w:color w:val="222222"/>
          <w:kern w:val="0"/>
          <w:sz w:val="32"/>
          <w:szCs w:val="32"/>
          <w:lang w:val="en-US" w:eastAsia="zh-CN"/>
        </w:rPr>
        <w:t xml:space="preserve"> </w:t>
      </w:r>
      <w:r>
        <w:rPr>
          <w:rFonts w:hint="eastAsia" w:ascii="黑体" w:hAnsi="黑体" w:eastAsia="黑体" w:cs="黑体"/>
          <w:b/>
          <w:bCs/>
          <w:color w:val="222222"/>
          <w:kern w:val="0"/>
          <w:sz w:val="32"/>
          <w:szCs w:val="32"/>
          <w:lang w:eastAsia="zh-CN"/>
        </w:rPr>
        <w:t>八</w:t>
      </w:r>
      <w:r>
        <w:rPr>
          <w:rFonts w:hint="eastAsia" w:ascii="黑体" w:hAnsi="黑体" w:eastAsia="黑体" w:cs="黑体"/>
          <w:b/>
          <w:bCs/>
          <w:color w:val="222222"/>
          <w:kern w:val="0"/>
          <w:sz w:val="32"/>
          <w:szCs w:val="32"/>
        </w:rPr>
        <w:t>、签订聘用合同并上岗任教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自治区的规定，县人社部门、教育行政部门按照公办教师的录用办法，与经培训、考试成绩合格并取得培训合格证书的拟招聘人员签订聘用合同。受聘教师必须服从统一安排，若在规定时间内不报到或不服从安排者，取消招聘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签订合同及报到时间：202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年9月1日前（具体时间另行通知）。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九</w:t>
      </w:r>
      <w:r>
        <w:rPr>
          <w:rFonts w:hint="eastAsia" w:ascii="黑体" w:hAnsi="黑体" w:eastAsia="黑体" w:cs="黑体"/>
          <w:b/>
          <w:sz w:val="32"/>
          <w:szCs w:val="32"/>
        </w:rPr>
        <w:t>、疫情防控要求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rPr>
        <w:t>根据《中共广西壮族自治区委员会组织部广西壮族自治区人力资源和社会保障厅关于应对新冠肺炎疫情影响做好全区事业单位公开招聘工作的通知》（桂人社函</w:t>
      </w:r>
      <w:r>
        <w:rPr>
          <w:rFonts w:hint="eastAsia" w:ascii="仿宋_GB2312" w:eastAsia="仿宋_GB2312"/>
          <w:sz w:val="32"/>
          <w:szCs w:val="32"/>
        </w:rPr>
        <w:t>〔</w:t>
      </w:r>
      <w:r>
        <w:rPr>
          <w:rFonts w:ascii="仿宋_GB2312" w:hAnsi="??_GB2312" w:eastAsia="仿宋_GB2312"/>
          <w:sz w:val="32"/>
          <w:szCs w:val="32"/>
        </w:rPr>
        <w:t>2020</w:t>
      </w:r>
      <w:r>
        <w:rPr>
          <w:rFonts w:hint="eastAsia" w:ascii="仿宋_GB2312" w:eastAsia="仿宋_GB2312"/>
          <w:sz w:val="32"/>
          <w:szCs w:val="32"/>
        </w:rPr>
        <w:t>〕</w:t>
      </w:r>
      <w:r>
        <w:rPr>
          <w:rFonts w:ascii="仿宋_GB2312" w:hAnsi="??_GB2312" w:eastAsia="仿宋_GB2312"/>
          <w:sz w:val="32"/>
          <w:szCs w:val="32"/>
        </w:rPr>
        <w:t>106</w:t>
      </w:r>
      <w:r>
        <w:rPr>
          <w:rFonts w:hint="eastAsia" w:ascii="仿宋_GB2312" w:hAnsi="??_GB2312" w:eastAsia="仿宋_GB2312"/>
          <w:sz w:val="32"/>
          <w:szCs w:val="32"/>
        </w:rPr>
        <w:t>号）和《广西壮族自治区新型冠状病毒感染的肺炎疫情防控工作领导小组指挥部关于印发各类现场笔试面试新冠肺炎疫情防控指引的通知》（桂新冠防指</w:t>
      </w:r>
      <w:r>
        <w:rPr>
          <w:rFonts w:hint="eastAsia" w:ascii="仿宋_GB2312" w:eastAsia="仿宋_GB2312"/>
          <w:sz w:val="32"/>
          <w:szCs w:val="32"/>
        </w:rPr>
        <w:t>〔</w:t>
      </w:r>
      <w:r>
        <w:rPr>
          <w:rFonts w:ascii="仿宋_GB2312" w:hAnsi="??_GB2312" w:eastAsia="仿宋_GB2312"/>
          <w:sz w:val="32"/>
          <w:szCs w:val="32"/>
        </w:rPr>
        <w:t>2020</w:t>
      </w:r>
      <w:r>
        <w:rPr>
          <w:rFonts w:hint="eastAsia" w:ascii="仿宋_GB2312" w:eastAsia="仿宋_GB2312"/>
          <w:sz w:val="32"/>
          <w:szCs w:val="32"/>
        </w:rPr>
        <w:t>〕</w:t>
      </w:r>
      <w:r>
        <w:rPr>
          <w:rFonts w:ascii="仿宋_GB2312" w:hAnsi="??_GB2312" w:eastAsia="仿宋_GB2312"/>
          <w:sz w:val="32"/>
          <w:szCs w:val="32"/>
        </w:rPr>
        <w:t>167</w:t>
      </w:r>
      <w:r>
        <w:rPr>
          <w:rFonts w:hint="eastAsia" w:ascii="仿宋_GB2312" w:hAnsi="??_GB2312" w:eastAsia="仿宋_GB2312"/>
          <w:sz w:val="32"/>
          <w:szCs w:val="32"/>
        </w:rPr>
        <w:t>号）等文件要求，请考生按以下要求做好疫情防控工作：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lang w:eastAsia="zh-CN"/>
        </w:rPr>
        <w:t>（一）</w:t>
      </w:r>
      <w:r>
        <w:rPr>
          <w:rFonts w:hint="eastAsia" w:ascii="仿宋_GB2312" w:hAnsi="??_GB2312" w:eastAsia="仿宋_GB2312"/>
          <w:sz w:val="32"/>
          <w:szCs w:val="32"/>
        </w:rPr>
        <w:t>考生应在考前</w:t>
      </w:r>
      <w:r>
        <w:rPr>
          <w:rFonts w:ascii="仿宋_GB2312" w:hAnsi="??_GB2312" w:eastAsia="仿宋_GB2312"/>
          <w:sz w:val="32"/>
          <w:szCs w:val="32"/>
        </w:rPr>
        <w:t>14</w:t>
      </w:r>
      <w:r>
        <w:rPr>
          <w:rFonts w:hint="eastAsia" w:ascii="仿宋_GB2312" w:hAnsi="??_GB2312" w:eastAsia="仿宋_GB2312"/>
          <w:sz w:val="32"/>
          <w:szCs w:val="32"/>
        </w:rPr>
        <w:t>天申领“广西健康码”，并自我健康观察</w:t>
      </w:r>
      <w:r>
        <w:rPr>
          <w:rFonts w:ascii="仿宋_GB2312" w:hAnsi="??_GB2312" w:eastAsia="仿宋_GB2312"/>
          <w:sz w:val="32"/>
          <w:szCs w:val="32"/>
        </w:rPr>
        <w:t>14</w:t>
      </w:r>
      <w:r>
        <w:rPr>
          <w:rFonts w:hint="eastAsia" w:ascii="仿宋_GB2312" w:hAnsi="??_GB2312" w:eastAsia="仿宋_GB2312"/>
          <w:sz w:val="32"/>
          <w:szCs w:val="32"/>
        </w:rPr>
        <w:t>天，每日进行健康申报，不前往国内疫情中、高风险地区，不出国（境），不参加聚集性活动。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lang w:eastAsia="zh-CN"/>
        </w:rPr>
        <w:t>（二）</w:t>
      </w:r>
      <w:r>
        <w:rPr>
          <w:rFonts w:hint="eastAsia" w:ascii="仿宋_GB2312" w:hAnsi="??_GB2312" w:eastAsia="仿宋_GB2312"/>
          <w:sz w:val="32"/>
          <w:szCs w:val="32"/>
        </w:rPr>
        <w:t>持“广西健康码”非绿码的考生和来自国内疫情中、高风险地区的考生，需提供</w:t>
      </w:r>
      <w:r>
        <w:rPr>
          <w:rFonts w:ascii="仿宋_GB2312" w:hAnsi="??_GB2312" w:eastAsia="仿宋_GB2312"/>
          <w:sz w:val="32"/>
          <w:szCs w:val="32"/>
        </w:rPr>
        <w:t>7</w:t>
      </w:r>
      <w:r>
        <w:rPr>
          <w:rFonts w:hint="eastAsia" w:ascii="仿宋_GB2312" w:hAnsi="??_GB2312" w:eastAsia="仿宋_GB2312"/>
          <w:sz w:val="32"/>
          <w:szCs w:val="32"/>
        </w:rPr>
        <w:t>天内新冠病毒核酸检测阴性证明。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lang w:eastAsia="zh-CN"/>
        </w:rPr>
        <w:t>（三）</w:t>
      </w:r>
      <w:r>
        <w:rPr>
          <w:rFonts w:hint="eastAsia" w:ascii="仿宋_GB2312" w:hAnsi="??_GB2312" w:eastAsia="仿宋_GB2312"/>
          <w:sz w:val="32"/>
          <w:szCs w:val="32"/>
        </w:rPr>
        <w:t>考生通过体温检测通道时，应保持人员间隔大于</w:t>
      </w:r>
      <w:r>
        <w:rPr>
          <w:rFonts w:ascii="仿宋_GB2312" w:hAnsi="??_GB2312" w:eastAsia="仿宋_GB2312"/>
          <w:sz w:val="32"/>
          <w:szCs w:val="32"/>
        </w:rPr>
        <w:t>1</w:t>
      </w:r>
      <w:r>
        <w:rPr>
          <w:rFonts w:hint="eastAsia" w:ascii="仿宋_GB2312" w:hAnsi="??_GB2312" w:eastAsia="仿宋_GB2312"/>
          <w:sz w:val="32"/>
          <w:szCs w:val="32"/>
        </w:rPr>
        <w:t>米，有序接受体温测量，亮绿码或扫码进入考场。“广西健康码”为绿码及现场测量体温正常（</w:t>
      </w:r>
      <w:r>
        <w:rPr>
          <w:rFonts w:ascii="仿宋_GB2312" w:hAnsi="??_GB2312" w:eastAsia="仿宋_GB2312"/>
          <w:sz w:val="32"/>
          <w:szCs w:val="32"/>
        </w:rPr>
        <w:t>&lt;37.3</w:t>
      </w:r>
      <w:r>
        <w:rPr>
          <w:rFonts w:hint="eastAsia" w:ascii="仿宋_GB2312" w:hAnsi="??_GB2312" w:eastAsia="仿宋_GB2312"/>
          <w:sz w:val="32"/>
          <w:szCs w:val="32"/>
        </w:rPr>
        <w:t>℃）、佩戴口罩的考生方可进入考场。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_GB2312" w:eastAsia="仿宋_GB2312"/>
          <w:sz w:val="32"/>
          <w:szCs w:val="32"/>
        </w:rPr>
      </w:pPr>
      <w:r>
        <w:rPr>
          <w:rFonts w:hint="eastAsia" w:ascii="仿宋_GB2312" w:hAnsi="??_GB2312" w:eastAsia="仿宋_GB2312"/>
          <w:sz w:val="32"/>
          <w:szCs w:val="32"/>
          <w:lang w:eastAsia="zh-CN"/>
        </w:rPr>
        <w:t>（四）</w:t>
      </w:r>
      <w:r>
        <w:rPr>
          <w:rFonts w:hint="eastAsia" w:ascii="仿宋_GB2312" w:hAnsi="??_GB2312" w:eastAsia="仿宋_GB2312"/>
          <w:sz w:val="32"/>
          <w:szCs w:val="32"/>
        </w:rPr>
        <w:t>如考生在参加面试过程中出现发热、咳嗽、乏力、鼻塞、流涕、咽痛腹泻等症状，应及时向考务工作人员报告。经现场医疗卫生专业人员评估后，综合研判具备参加考试条件的由专人负责带至临时隔离考场参加面试；不具备相关条件的，不得参加面试，并按相关要求采取防控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_GB2312" w:eastAsia="仿宋_GB2312"/>
          <w:sz w:val="32"/>
          <w:szCs w:val="32"/>
        </w:rPr>
      </w:pPr>
      <w:r>
        <w:rPr>
          <w:rFonts w:hint="eastAsia" w:ascii="仿宋_GB2312" w:hAnsi="??_GB2312" w:eastAsia="仿宋_GB2312"/>
          <w:sz w:val="32"/>
          <w:szCs w:val="32"/>
          <w:lang w:eastAsia="zh-CN"/>
        </w:rPr>
        <w:t>（五）</w:t>
      </w:r>
      <w:r>
        <w:rPr>
          <w:rFonts w:hint="eastAsia" w:ascii="仿宋_GB2312" w:hAnsi="??_GB2312" w:eastAsia="仿宋_GB2312"/>
          <w:sz w:val="32"/>
          <w:szCs w:val="32"/>
        </w:rPr>
        <w:t>考生进入苍梧县</w:t>
      </w:r>
      <w:r>
        <w:rPr>
          <w:rFonts w:hint="eastAsia" w:ascii="仿宋_GB2312" w:hAnsi="??_GB2312" w:eastAsia="仿宋_GB2312"/>
          <w:sz w:val="32"/>
          <w:szCs w:val="32"/>
          <w:lang w:eastAsia="zh-CN"/>
        </w:rPr>
        <w:t>教育局人事和教师工作股（苍梧高级中学达人楼五楼）</w:t>
      </w:r>
      <w:r>
        <w:rPr>
          <w:rFonts w:hint="eastAsia" w:ascii="仿宋_GB2312" w:hAnsi="??_GB2312" w:eastAsia="仿宋_GB2312"/>
          <w:sz w:val="32"/>
          <w:szCs w:val="32"/>
        </w:rPr>
        <w:t>进行面试资格复审和到现场面试时，配合做好体温检测和出示健康码，除身份确认、面试答题环节需摘除口罩外，全程佩戴医用一次性口罩。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_GB2312" w:eastAsia="仿宋_GB2312"/>
          <w:sz w:val="32"/>
          <w:szCs w:val="32"/>
          <w:lang w:eastAsia="zh-CN"/>
        </w:rPr>
        <w:t>（六）</w:t>
      </w:r>
      <w:r>
        <w:rPr>
          <w:rFonts w:hint="eastAsia" w:ascii="仿宋_GB2312" w:hAnsi="??_GB2312" w:eastAsia="仿宋_GB2312"/>
          <w:sz w:val="32"/>
          <w:szCs w:val="32"/>
        </w:rPr>
        <w:t>考生应自觉配合做好疫情防控工作，不得隐藏或谎报旅居史、接触史、健康状况等疫情防控重点信息。</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其他未尽事宜，请联系：0774—2671533（苍梧县教育局人教股）。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网上资格审核已经通过的考生，请尽快加入QQ群：</w:t>
      </w:r>
      <w:r>
        <w:rPr>
          <w:rFonts w:hint="eastAsia" w:ascii="仿宋_GB2312" w:hAnsi="仿宋_GB2312" w:eastAsia="仿宋_GB2312" w:cs="仿宋_GB2312"/>
          <w:color w:val="222222"/>
          <w:kern w:val="0"/>
          <w:sz w:val="32"/>
          <w:szCs w:val="32"/>
          <w:lang w:val="en-US" w:eastAsia="zh-CN"/>
        </w:rPr>
        <w:t>651783135</w:t>
      </w:r>
      <w:r>
        <w:rPr>
          <w:rFonts w:hint="eastAsia" w:ascii="仿宋_GB2312" w:hAnsi="仿宋_GB2312" w:eastAsia="仿宋_GB2312" w:cs="仿宋_GB2312"/>
          <w:color w:val="222222"/>
          <w:kern w:val="0"/>
          <w:sz w:val="32"/>
          <w:szCs w:val="32"/>
        </w:rPr>
        <w:t>。加入QQ群的考生要求修改备注为本人的</w:t>
      </w:r>
      <w:r>
        <w:rPr>
          <w:rFonts w:hint="eastAsia" w:ascii="仿宋_GB2312" w:hAnsi="仿宋_GB2312" w:eastAsia="仿宋_GB2312" w:cs="仿宋_GB2312"/>
          <w:color w:val="222222"/>
          <w:kern w:val="0"/>
          <w:sz w:val="32"/>
          <w:szCs w:val="32"/>
          <w:lang w:eastAsia="zh-CN"/>
        </w:rPr>
        <w:t>名字</w:t>
      </w:r>
      <w:r>
        <w:rPr>
          <w:rFonts w:hint="eastAsia" w:ascii="仿宋_GB2312" w:hAnsi="仿宋_GB2312" w:eastAsia="仿宋_GB2312" w:cs="仿宋_GB2312"/>
          <w:color w:val="222222"/>
          <w:kern w:val="0"/>
          <w:sz w:val="32"/>
          <w:szCs w:val="32"/>
        </w:rPr>
        <w:t>，以</w:t>
      </w:r>
      <w:r>
        <w:rPr>
          <w:rFonts w:hint="eastAsia" w:ascii="仿宋_GB2312" w:hAnsi="仿宋_GB2312" w:eastAsia="仿宋_GB2312" w:cs="仿宋_GB2312"/>
          <w:color w:val="222222"/>
          <w:kern w:val="0"/>
          <w:sz w:val="32"/>
          <w:szCs w:val="32"/>
          <w:lang w:eastAsia="zh-CN"/>
        </w:rPr>
        <w:t>方</w:t>
      </w:r>
      <w:r>
        <w:rPr>
          <w:rFonts w:hint="eastAsia" w:ascii="仿宋_GB2312" w:hAnsi="仿宋_GB2312" w:eastAsia="仿宋_GB2312" w:cs="仿宋_GB2312"/>
          <w:color w:val="222222"/>
          <w:kern w:val="0"/>
          <w:sz w:val="32"/>
          <w:szCs w:val="32"/>
        </w:rPr>
        <w:t>便联系。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附件：1.202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年苍梧县特岗教师岗位招聘计划表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xml:space="preserve">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2.202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年苍梧县特岗教师招聘签约岗位分配表</w:t>
      </w:r>
    </w:p>
    <w:p>
      <w:pPr>
        <w:keepNext w:val="0"/>
        <w:keepLines w:val="0"/>
        <w:pageBreakBefore w:val="0"/>
        <w:widowControl/>
        <w:kinsoku/>
        <w:wordWrap/>
        <w:overflowPunct/>
        <w:topLinePunct w:val="0"/>
        <w:autoSpaceDE/>
        <w:autoSpaceDN/>
        <w:bidi w:val="0"/>
        <w:adjustRightInd/>
        <w:snapToGrid/>
        <w:spacing w:line="560" w:lineRule="exact"/>
        <w:ind w:right="56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6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60"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kern w:val="0"/>
          <w:sz w:val="32"/>
          <w:szCs w:val="32"/>
        </w:rPr>
        <w:t>苍梧</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教育局</w:t>
      </w:r>
    </w:p>
    <w:p>
      <w:pPr>
        <w:keepNext w:val="0"/>
        <w:keepLines w:val="0"/>
        <w:pageBreakBefore w:val="0"/>
        <w:widowControl/>
        <w:kinsoku/>
        <w:wordWrap/>
        <w:overflowPunct/>
        <w:topLinePunct w:val="0"/>
        <w:autoSpaceDE/>
        <w:autoSpaceDN/>
        <w:bidi w:val="0"/>
        <w:adjustRightInd/>
        <w:snapToGrid/>
        <w:spacing w:line="560" w:lineRule="exact"/>
        <w:ind w:right="56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w:t>
      </w:r>
      <w:r>
        <w:rPr>
          <w:rFonts w:hint="eastAsia" w:ascii="仿宋_GB2312" w:hAnsi="仿宋_GB2312" w:eastAsia="仿宋_GB2312" w:cs="仿宋_GB2312"/>
          <w:b w:val="0"/>
          <w:i w:val="0"/>
          <w:caps w:val="0"/>
          <w:color w:val="333333"/>
          <w:spacing w:val="0"/>
          <w:sz w:val="32"/>
          <w:szCs w:val="32"/>
          <w:shd w:val="clear" w:fill="FFFFFF"/>
          <w:lang w:val="en-US" w:eastAsia="zh-CN"/>
        </w:rPr>
        <w:t>5</w:t>
      </w:r>
      <w:r>
        <w:rPr>
          <w:rFonts w:hint="eastAsia" w:ascii="仿宋_GB2312" w:hAnsi="仿宋_GB2312" w:eastAsia="仿宋_GB2312" w:cs="仿宋_GB2312"/>
          <w:b w:val="0"/>
          <w:i w:val="0"/>
          <w:caps w:val="0"/>
          <w:color w:val="333333"/>
          <w:spacing w:val="0"/>
          <w:sz w:val="32"/>
          <w:szCs w:val="32"/>
          <w:shd w:val="clear" w:fill="FFFFFF"/>
        </w:rPr>
        <w:t>月</w:t>
      </w:r>
      <w:r>
        <w:rPr>
          <w:rFonts w:hint="eastAsia" w:ascii="仿宋_GB2312" w:hAnsi="仿宋_GB2312" w:eastAsia="仿宋_GB2312" w:cs="仿宋_GB2312"/>
          <w:b w:val="0"/>
          <w:i w:val="0"/>
          <w:caps w:val="0"/>
          <w:color w:val="333333"/>
          <w:spacing w:val="0"/>
          <w:sz w:val="32"/>
          <w:szCs w:val="32"/>
          <w:shd w:val="clear" w:fill="FFFFFF"/>
          <w:lang w:val="en-US" w:eastAsia="zh-CN"/>
        </w:rPr>
        <w:t>28</w:t>
      </w:r>
      <w:r>
        <w:rPr>
          <w:rFonts w:hint="eastAsia" w:ascii="仿宋_GB2312" w:hAnsi="仿宋_GB2312" w:eastAsia="仿宋_GB2312" w:cs="仿宋_GB2312"/>
          <w:b w:val="0"/>
          <w:i w:val="0"/>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168CF"/>
    <w:rsid w:val="00264C7C"/>
    <w:rsid w:val="00281067"/>
    <w:rsid w:val="00316BE1"/>
    <w:rsid w:val="00800A9F"/>
    <w:rsid w:val="00D00A7A"/>
    <w:rsid w:val="012C5909"/>
    <w:rsid w:val="01AF33FF"/>
    <w:rsid w:val="01C52CB0"/>
    <w:rsid w:val="01CE4CE3"/>
    <w:rsid w:val="01DA6865"/>
    <w:rsid w:val="01DE637C"/>
    <w:rsid w:val="01F76117"/>
    <w:rsid w:val="030D6D03"/>
    <w:rsid w:val="03176E64"/>
    <w:rsid w:val="031E1272"/>
    <w:rsid w:val="037273DD"/>
    <w:rsid w:val="03F35776"/>
    <w:rsid w:val="03FA2429"/>
    <w:rsid w:val="04135C7A"/>
    <w:rsid w:val="044D5D24"/>
    <w:rsid w:val="04CA1CE5"/>
    <w:rsid w:val="04F64DB3"/>
    <w:rsid w:val="05425520"/>
    <w:rsid w:val="0568223B"/>
    <w:rsid w:val="05697BC0"/>
    <w:rsid w:val="0591081B"/>
    <w:rsid w:val="05B81776"/>
    <w:rsid w:val="05CC452E"/>
    <w:rsid w:val="060C5B28"/>
    <w:rsid w:val="066802F1"/>
    <w:rsid w:val="068E308E"/>
    <w:rsid w:val="06A031B4"/>
    <w:rsid w:val="06A22F42"/>
    <w:rsid w:val="06AB3C81"/>
    <w:rsid w:val="07087696"/>
    <w:rsid w:val="07112039"/>
    <w:rsid w:val="07195B5B"/>
    <w:rsid w:val="072D7A2C"/>
    <w:rsid w:val="07801341"/>
    <w:rsid w:val="079C4740"/>
    <w:rsid w:val="079D5F67"/>
    <w:rsid w:val="07BF2C57"/>
    <w:rsid w:val="07EC7510"/>
    <w:rsid w:val="08076DA4"/>
    <w:rsid w:val="08E747D7"/>
    <w:rsid w:val="08F4790E"/>
    <w:rsid w:val="09B34CE1"/>
    <w:rsid w:val="09F03F1B"/>
    <w:rsid w:val="0A90707F"/>
    <w:rsid w:val="0AC311C3"/>
    <w:rsid w:val="0AC54FCE"/>
    <w:rsid w:val="0B816E56"/>
    <w:rsid w:val="0BAC2559"/>
    <w:rsid w:val="0C450BA2"/>
    <w:rsid w:val="0C5905CF"/>
    <w:rsid w:val="0C813D68"/>
    <w:rsid w:val="0CA26C72"/>
    <w:rsid w:val="0CDF17B0"/>
    <w:rsid w:val="0D333A1F"/>
    <w:rsid w:val="0D67432A"/>
    <w:rsid w:val="0D9A0C52"/>
    <w:rsid w:val="0DA72A27"/>
    <w:rsid w:val="0DC049D8"/>
    <w:rsid w:val="0DF630DA"/>
    <w:rsid w:val="0E0D3177"/>
    <w:rsid w:val="0E635926"/>
    <w:rsid w:val="0E7A6E17"/>
    <w:rsid w:val="0E942EAC"/>
    <w:rsid w:val="0E9B3191"/>
    <w:rsid w:val="0EA760A3"/>
    <w:rsid w:val="0F1C04E3"/>
    <w:rsid w:val="0F7A1329"/>
    <w:rsid w:val="0F862052"/>
    <w:rsid w:val="0F867EBE"/>
    <w:rsid w:val="1038287A"/>
    <w:rsid w:val="108B5F53"/>
    <w:rsid w:val="10951C07"/>
    <w:rsid w:val="11155FC2"/>
    <w:rsid w:val="11317427"/>
    <w:rsid w:val="113416AE"/>
    <w:rsid w:val="11672B61"/>
    <w:rsid w:val="11A91E98"/>
    <w:rsid w:val="11D12015"/>
    <w:rsid w:val="120748C3"/>
    <w:rsid w:val="12811EF6"/>
    <w:rsid w:val="12971C3E"/>
    <w:rsid w:val="13B00EAC"/>
    <w:rsid w:val="142375A3"/>
    <w:rsid w:val="14613148"/>
    <w:rsid w:val="14A71809"/>
    <w:rsid w:val="14AD65D3"/>
    <w:rsid w:val="14AE4EB2"/>
    <w:rsid w:val="15303F62"/>
    <w:rsid w:val="155E4865"/>
    <w:rsid w:val="15626D79"/>
    <w:rsid w:val="15A34919"/>
    <w:rsid w:val="15DC69FE"/>
    <w:rsid w:val="162C6CCF"/>
    <w:rsid w:val="16306F2A"/>
    <w:rsid w:val="167C3BC1"/>
    <w:rsid w:val="16AE4E3B"/>
    <w:rsid w:val="17260FA5"/>
    <w:rsid w:val="17346654"/>
    <w:rsid w:val="175A1510"/>
    <w:rsid w:val="17B306D5"/>
    <w:rsid w:val="17D47E56"/>
    <w:rsid w:val="17F57BB2"/>
    <w:rsid w:val="181910B3"/>
    <w:rsid w:val="184C0C8F"/>
    <w:rsid w:val="19445926"/>
    <w:rsid w:val="19D5523A"/>
    <w:rsid w:val="19DA7374"/>
    <w:rsid w:val="19E67AA4"/>
    <w:rsid w:val="1A0A04F6"/>
    <w:rsid w:val="1A21488E"/>
    <w:rsid w:val="1A440DDD"/>
    <w:rsid w:val="1ACA144C"/>
    <w:rsid w:val="1AFD4187"/>
    <w:rsid w:val="1B697250"/>
    <w:rsid w:val="1B9672E7"/>
    <w:rsid w:val="1C0B759C"/>
    <w:rsid w:val="1C950102"/>
    <w:rsid w:val="1D042C86"/>
    <w:rsid w:val="1D0A1A02"/>
    <w:rsid w:val="1D2E3BBF"/>
    <w:rsid w:val="1DB6550B"/>
    <w:rsid w:val="1DE05758"/>
    <w:rsid w:val="1E1B71C6"/>
    <w:rsid w:val="1E9E3384"/>
    <w:rsid w:val="1EA764DF"/>
    <w:rsid w:val="1EA8029B"/>
    <w:rsid w:val="1EEA3F56"/>
    <w:rsid w:val="1F04243F"/>
    <w:rsid w:val="1F0B4854"/>
    <w:rsid w:val="1FC5554F"/>
    <w:rsid w:val="20090776"/>
    <w:rsid w:val="20100340"/>
    <w:rsid w:val="202D5AF3"/>
    <w:rsid w:val="20516491"/>
    <w:rsid w:val="20881B6B"/>
    <w:rsid w:val="2088529C"/>
    <w:rsid w:val="20D73BF1"/>
    <w:rsid w:val="20E13799"/>
    <w:rsid w:val="20EF5E04"/>
    <w:rsid w:val="214D055A"/>
    <w:rsid w:val="21F85593"/>
    <w:rsid w:val="223B13D1"/>
    <w:rsid w:val="2245216F"/>
    <w:rsid w:val="22B42AB5"/>
    <w:rsid w:val="22BF426D"/>
    <w:rsid w:val="22C06C70"/>
    <w:rsid w:val="22F03669"/>
    <w:rsid w:val="2316102E"/>
    <w:rsid w:val="232A6162"/>
    <w:rsid w:val="236D1CCE"/>
    <w:rsid w:val="23A01E2F"/>
    <w:rsid w:val="241A1E07"/>
    <w:rsid w:val="246503F5"/>
    <w:rsid w:val="25057512"/>
    <w:rsid w:val="25456862"/>
    <w:rsid w:val="25594A91"/>
    <w:rsid w:val="25E93616"/>
    <w:rsid w:val="26451352"/>
    <w:rsid w:val="265C5F1D"/>
    <w:rsid w:val="265D7D87"/>
    <w:rsid w:val="26C15E09"/>
    <w:rsid w:val="26CD376B"/>
    <w:rsid w:val="26FD6850"/>
    <w:rsid w:val="271C540C"/>
    <w:rsid w:val="2722290B"/>
    <w:rsid w:val="27B500B8"/>
    <w:rsid w:val="27F70F54"/>
    <w:rsid w:val="2837054F"/>
    <w:rsid w:val="28403C76"/>
    <w:rsid w:val="28407E93"/>
    <w:rsid w:val="28573BD4"/>
    <w:rsid w:val="285A112A"/>
    <w:rsid w:val="289B2AE5"/>
    <w:rsid w:val="28B26459"/>
    <w:rsid w:val="28C35F97"/>
    <w:rsid w:val="296962DD"/>
    <w:rsid w:val="29A509AA"/>
    <w:rsid w:val="29AE71B6"/>
    <w:rsid w:val="2A59224C"/>
    <w:rsid w:val="2A5D0DC9"/>
    <w:rsid w:val="2A997D28"/>
    <w:rsid w:val="2AD618AA"/>
    <w:rsid w:val="2BA41092"/>
    <w:rsid w:val="2BAC71B0"/>
    <w:rsid w:val="2BDA1602"/>
    <w:rsid w:val="2BF11C8B"/>
    <w:rsid w:val="2C517528"/>
    <w:rsid w:val="2C915C69"/>
    <w:rsid w:val="2D035CB9"/>
    <w:rsid w:val="2D2C1933"/>
    <w:rsid w:val="2D3110BB"/>
    <w:rsid w:val="2D3E6971"/>
    <w:rsid w:val="2DC25428"/>
    <w:rsid w:val="2DEC241F"/>
    <w:rsid w:val="2EF63488"/>
    <w:rsid w:val="2F015837"/>
    <w:rsid w:val="2F161D22"/>
    <w:rsid w:val="2F30272C"/>
    <w:rsid w:val="2F48582A"/>
    <w:rsid w:val="2F57773D"/>
    <w:rsid w:val="2F8648F1"/>
    <w:rsid w:val="2F8B16F9"/>
    <w:rsid w:val="2F98640B"/>
    <w:rsid w:val="2FAF3734"/>
    <w:rsid w:val="300715A9"/>
    <w:rsid w:val="304E3B01"/>
    <w:rsid w:val="30637D86"/>
    <w:rsid w:val="309C60B8"/>
    <w:rsid w:val="30AB67BA"/>
    <w:rsid w:val="30B7726B"/>
    <w:rsid w:val="30E776A0"/>
    <w:rsid w:val="31491D16"/>
    <w:rsid w:val="316B6E15"/>
    <w:rsid w:val="318E7FE4"/>
    <w:rsid w:val="31B7425B"/>
    <w:rsid w:val="31FF2925"/>
    <w:rsid w:val="320C2306"/>
    <w:rsid w:val="32697649"/>
    <w:rsid w:val="32983F37"/>
    <w:rsid w:val="32C94096"/>
    <w:rsid w:val="32E418C7"/>
    <w:rsid w:val="336D7D96"/>
    <w:rsid w:val="337B74AC"/>
    <w:rsid w:val="33A70028"/>
    <w:rsid w:val="33FF226B"/>
    <w:rsid w:val="340F5DD5"/>
    <w:rsid w:val="34556455"/>
    <w:rsid w:val="345E1450"/>
    <w:rsid w:val="34970218"/>
    <w:rsid w:val="34BA44EE"/>
    <w:rsid w:val="351C53B4"/>
    <w:rsid w:val="35206B0F"/>
    <w:rsid w:val="35596F3C"/>
    <w:rsid w:val="35A66AA7"/>
    <w:rsid w:val="35D0633C"/>
    <w:rsid w:val="35E74403"/>
    <w:rsid w:val="366C420B"/>
    <w:rsid w:val="36CB7C2D"/>
    <w:rsid w:val="36FE424D"/>
    <w:rsid w:val="3710594F"/>
    <w:rsid w:val="374D1784"/>
    <w:rsid w:val="378C6462"/>
    <w:rsid w:val="37E727DE"/>
    <w:rsid w:val="380043BE"/>
    <w:rsid w:val="385A2935"/>
    <w:rsid w:val="388F223F"/>
    <w:rsid w:val="38A27627"/>
    <w:rsid w:val="39000816"/>
    <w:rsid w:val="39205F34"/>
    <w:rsid w:val="395D4F5F"/>
    <w:rsid w:val="398F36E6"/>
    <w:rsid w:val="39A63843"/>
    <w:rsid w:val="39EB2C14"/>
    <w:rsid w:val="3A7442B7"/>
    <w:rsid w:val="3B173D0A"/>
    <w:rsid w:val="3B657512"/>
    <w:rsid w:val="3BD73690"/>
    <w:rsid w:val="3BF34AA3"/>
    <w:rsid w:val="3C45736B"/>
    <w:rsid w:val="3CCA2ED1"/>
    <w:rsid w:val="3CCF4A8E"/>
    <w:rsid w:val="3D046113"/>
    <w:rsid w:val="3D1C6E33"/>
    <w:rsid w:val="3D6920F9"/>
    <w:rsid w:val="3E2E43A4"/>
    <w:rsid w:val="3E524732"/>
    <w:rsid w:val="3EB019D4"/>
    <w:rsid w:val="3EE76157"/>
    <w:rsid w:val="3F353F52"/>
    <w:rsid w:val="3F7F4C62"/>
    <w:rsid w:val="3FC46BB5"/>
    <w:rsid w:val="3FD86C63"/>
    <w:rsid w:val="40166793"/>
    <w:rsid w:val="40364052"/>
    <w:rsid w:val="403805BD"/>
    <w:rsid w:val="40684C31"/>
    <w:rsid w:val="408F1A05"/>
    <w:rsid w:val="40C24984"/>
    <w:rsid w:val="40E5766C"/>
    <w:rsid w:val="410547F4"/>
    <w:rsid w:val="41301A54"/>
    <w:rsid w:val="41486253"/>
    <w:rsid w:val="41A15259"/>
    <w:rsid w:val="41F46625"/>
    <w:rsid w:val="42262638"/>
    <w:rsid w:val="424D2B47"/>
    <w:rsid w:val="42D05727"/>
    <w:rsid w:val="42E9672C"/>
    <w:rsid w:val="43916DEA"/>
    <w:rsid w:val="44222B51"/>
    <w:rsid w:val="446F46FE"/>
    <w:rsid w:val="4498100C"/>
    <w:rsid w:val="4566278B"/>
    <w:rsid w:val="45846970"/>
    <w:rsid w:val="45EE4799"/>
    <w:rsid w:val="462F6D4B"/>
    <w:rsid w:val="46530E99"/>
    <w:rsid w:val="46C84F93"/>
    <w:rsid w:val="47265D53"/>
    <w:rsid w:val="4762183B"/>
    <w:rsid w:val="47672B4C"/>
    <w:rsid w:val="47E80321"/>
    <w:rsid w:val="483B09CF"/>
    <w:rsid w:val="48A15896"/>
    <w:rsid w:val="48A74C4B"/>
    <w:rsid w:val="48BE3DAD"/>
    <w:rsid w:val="49731415"/>
    <w:rsid w:val="49796EBF"/>
    <w:rsid w:val="4994287F"/>
    <w:rsid w:val="49BA3132"/>
    <w:rsid w:val="49FD218C"/>
    <w:rsid w:val="4A1132BB"/>
    <w:rsid w:val="4A2568DB"/>
    <w:rsid w:val="4A7037B6"/>
    <w:rsid w:val="4AC350F8"/>
    <w:rsid w:val="4ACB5D7F"/>
    <w:rsid w:val="4B12083A"/>
    <w:rsid w:val="4B143074"/>
    <w:rsid w:val="4B215B99"/>
    <w:rsid w:val="4B3A3454"/>
    <w:rsid w:val="4B4F736C"/>
    <w:rsid w:val="4B6D32FF"/>
    <w:rsid w:val="4B806A4F"/>
    <w:rsid w:val="4C6D477F"/>
    <w:rsid w:val="4C935767"/>
    <w:rsid w:val="4CA149DB"/>
    <w:rsid w:val="4CD5563B"/>
    <w:rsid w:val="4CE86209"/>
    <w:rsid w:val="4CF0747F"/>
    <w:rsid w:val="4CFC41F9"/>
    <w:rsid w:val="4D38077B"/>
    <w:rsid w:val="4D503FEE"/>
    <w:rsid w:val="4D971A2F"/>
    <w:rsid w:val="4DD20E57"/>
    <w:rsid w:val="4DF24B2C"/>
    <w:rsid w:val="4E894168"/>
    <w:rsid w:val="4EB67B53"/>
    <w:rsid w:val="4F98399B"/>
    <w:rsid w:val="4F9B0159"/>
    <w:rsid w:val="4FB804F9"/>
    <w:rsid w:val="4FC65714"/>
    <w:rsid w:val="505466DC"/>
    <w:rsid w:val="50633F69"/>
    <w:rsid w:val="509960BD"/>
    <w:rsid w:val="50D241B1"/>
    <w:rsid w:val="50E4717D"/>
    <w:rsid w:val="51100C2D"/>
    <w:rsid w:val="51172B8F"/>
    <w:rsid w:val="513139D6"/>
    <w:rsid w:val="513E3382"/>
    <w:rsid w:val="514A5A50"/>
    <w:rsid w:val="518D6CAC"/>
    <w:rsid w:val="51B03B42"/>
    <w:rsid w:val="51C14333"/>
    <w:rsid w:val="51D90DC5"/>
    <w:rsid w:val="5221425A"/>
    <w:rsid w:val="52386807"/>
    <w:rsid w:val="523E6E13"/>
    <w:rsid w:val="52B40F93"/>
    <w:rsid w:val="52C526BC"/>
    <w:rsid w:val="531B0FB6"/>
    <w:rsid w:val="53453398"/>
    <w:rsid w:val="53543C9C"/>
    <w:rsid w:val="538B3B1B"/>
    <w:rsid w:val="53963367"/>
    <w:rsid w:val="540A5F3E"/>
    <w:rsid w:val="547D1EF9"/>
    <w:rsid w:val="5488448B"/>
    <w:rsid w:val="54AE033B"/>
    <w:rsid w:val="54C07227"/>
    <w:rsid w:val="558C44D5"/>
    <w:rsid w:val="55C14FD8"/>
    <w:rsid w:val="55CD33B6"/>
    <w:rsid w:val="560704FA"/>
    <w:rsid w:val="5639449C"/>
    <w:rsid w:val="56410961"/>
    <w:rsid w:val="56475BBE"/>
    <w:rsid w:val="566B5478"/>
    <w:rsid w:val="566F4910"/>
    <w:rsid w:val="56794EB7"/>
    <w:rsid w:val="56901648"/>
    <w:rsid w:val="56F358D9"/>
    <w:rsid w:val="572735D4"/>
    <w:rsid w:val="57C170AC"/>
    <w:rsid w:val="57E16960"/>
    <w:rsid w:val="57EB41BB"/>
    <w:rsid w:val="584D2E37"/>
    <w:rsid w:val="5855217C"/>
    <w:rsid w:val="588B0148"/>
    <w:rsid w:val="588E6B95"/>
    <w:rsid w:val="58A44326"/>
    <w:rsid w:val="58B8378C"/>
    <w:rsid w:val="593600E9"/>
    <w:rsid w:val="59706E80"/>
    <w:rsid w:val="59867DD5"/>
    <w:rsid w:val="59B70352"/>
    <w:rsid w:val="59EB3667"/>
    <w:rsid w:val="5A287309"/>
    <w:rsid w:val="5A2C6C09"/>
    <w:rsid w:val="5A4168CF"/>
    <w:rsid w:val="5A6B4B82"/>
    <w:rsid w:val="5AC120DB"/>
    <w:rsid w:val="5AFB1122"/>
    <w:rsid w:val="5B3A4CEB"/>
    <w:rsid w:val="5B586B8B"/>
    <w:rsid w:val="5B715D29"/>
    <w:rsid w:val="5B7C4BF6"/>
    <w:rsid w:val="5BAD7DDF"/>
    <w:rsid w:val="5BB4608E"/>
    <w:rsid w:val="5C1548DD"/>
    <w:rsid w:val="5C7678F8"/>
    <w:rsid w:val="5C843526"/>
    <w:rsid w:val="5CAB1C84"/>
    <w:rsid w:val="5D2113E5"/>
    <w:rsid w:val="5D3B44BD"/>
    <w:rsid w:val="5D6C4736"/>
    <w:rsid w:val="5E791710"/>
    <w:rsid w:val="5EAE1BB3"/>
    <w:rsid w:val="5EC11362"/>
    <w:rsid w:val="5EF909E9"/>
    <w:rsid w:val="5F151C0D"/>
    <w:rsid w:val="5F1C4E4A"/>
    <w:rsid w:val="5F395605"/>
    <w:rsid w:val="5FBF2F82"/>
    <w:rsid w:val="5FD65E10"/>
    <w:rsid w:val="5FDA62E6"/>
    <w:rsid w:val="5FE472E4"/>
    <w:rsid w:val="60271D3F"/>
    <w:rsid w:val="604773AE"/>
    <w:rsid w:val="604F1BEE"/>
    <w:rsid w:val="60CA2EC8"/>
    <w:rsid w:val="60CB7BF1"/>
    <w:rsid w:val="614321B0"/>
    <w:rsid w:val="6162687B"/>
    <w:rsid w:val="618268D2"/>
    <w:rsid w:val="61B778F6"/>
    <w:rsid w:val="61EC76E2"/>
    <w:rsid w:val="62060DC4"/>
    <w:rsid w:val="62373871"/>
    <w:rsid w:val="627D3604"/>
    <w:rsid w:val="62910301"/>
    <w:rsid w:val="62C60C37"/>
    <w:rsid w:val="6306348F"/>
    <w:rsid w:val="631849BC"/>
    <w:rsid w:val="6368620B"/>
    <w:rsid w:val="63A41E60"/>
    <w:rsid w:val="63B57CA5"/>
    <w:rsid w:val="63B72FA8"/>
    <w:rsid w:val="63D1526E"/>
    <w:rsid w:val="64106852"/>
    <w:rsid w:val="645E78B4"/>
    <w:rsid w:val="64AC2546"/>
    <w:rsid w:val="64B33903"/>
    <w:rsid w:val="64BE24B9"/>
    <w:rsid w:val="64C72777"/>
    <w:rsid w:val="64FB0803"/>
    <w:rsid w:val="650558F1"/>
    <w:rsid w:val="65E95E5E"/>
    <w:rsid w:val="66377BE4"/>
    <w:rsid w:val="667452AB"/>
    <w:rsid w:val="66776E52"/>
    <w:rsid w:val="66AC50B9"/>
    <w:rsid w:val="66F01C24"/>
    <w:rsid w:val="66FD6CBE"/>
    <w:rsid w:val="67304D15"/>
    <w:rsid w:val="67455EDE"/>
    <w:rsid w:val="674D09C7"/>
    <w:rsid w:val="675A1F0D"/>
    <w:rsid w:val="6778580C"/>
    <w:rsid w:val="67C91CD7"/>
    <w:rsid w:val="67F11C80"/>
    <w:rsid w:val="682D57AD"/>
    <w:rsid w:val="683277AB"/>
    <w:rsid w:val="686156BC"/>
    <w:rsid w:val="68667335"/>
    <w:rsid w:val="68E873D9"/>
    <w:rsid w:val="69704A5E"/>
    <w:rsid w:val="69743E51"/>
    <w:rsid w:val="697D00D1"/>
    <w:rsid w:val="69BA3431"/>
    <w:rsid w:val="69CA1DB9"/>
    <w:rsid w:val="69EE30D7"/>
    <w:rsid w:val="6A0A0875"/>
    <w:rsid w:val="6A2304C1"/>
    <w:rsid w:val="6A7A7D57"/>
    <w:rsid w:val="6A8631C1"/>
    <w:rsid w:val="6A920DD5"/>
    <w:rsid w:val="6ADF78C8"/>
    <w:rsid w:val="6AF13186"/>
    <w:rsid w:val="6B2E6B76"/>
    <w:rsid w:val="6B520677"/>
    <w:rsid w:val="6B7620D7"/>
    <w:rsid w:val="6B895331"/>
    <w:rsid w:val="6BA60027"/>
    <w:rsid w:val="6BB4175A"/>
    <w:rsid w:val="6BC44BD6"/>
    <w:rsid w:val="6C22511C"/>
    <w:rsid w:val="6C251880"/>
    <w:rsid w:val="6C485F50"/>
    <w:rsid w:val="6C495F5A"/>
    <w:rsid w:val="6C4F4B87"/>
    <w:rsid w:val="6CF54A3A"/>
    <w:rsid w:val="6D133AFC"/>
    <w:rsid w:val="6D5E4587"/>
    <w:rsid w:val="6DA66E3C"/>
    <w:rsid w:val="6DE26473"/>
    <w:rsid w:val="6E0102DC"/>
    <w:rsid w:val="6E1C5445"/>
    <w:rsid w:val="6E2A6504"/>
    <w:rsid w:val="6E2B29B4"/>
    <w:rsid w:val="6E32716E"/>
    <w:rsid w:val="6E3B45AD"/>
    <w:rsid w:val="6E7F5D2F"/>
    <w:rsid w:val="6EA80E5D"/>
    <w:rsid w:val="6EC1673E"/>
    <w:rsid w:val="6EF9219F"/>
    <w:rsid w:val="6F025820"/>
    <w:rsid w:val="6F1472D0"/>
    <w:rsid w:val="6F417C89"/>
    <w:rsid w:val="6F59450D"/>
    <w:rsid w:val="6F841148"/>
    <w:rsid w:val="6FCA11E1"/>
    <w:rsid w:val="6FD04D93"/>
    <w:rsid w:val="6FDA7C05"/>
    <w:rsid w:val="6FDE7642"/>
    <w:rsid w:val="6FF32A3D"/>
    <w:rsid w:val="6FFC2A0A"/>
    <w:rsid w:val="707159D2"/>
    <w:rsid w:val="707B71EA"/>
    <w:rsid w:val="70B607BB"/>
    <w:rsid w:val="70C14000"/>
    <w:rsid w:val="70F35345"/>
    <w:rsid w:val="7144205D"/>
    <w:rsid w:val="719E5BF5"/>
    <w:rsid w:val="72230F25"/>
    <w:rsid w:val="725A23ED"/>
    <w:rsid w:val="726C1AA8"/>
    <w:rsid w:val="72734BBA"/>
    <w:rsid w:val="731C26DF"/>
    <w:rsid w:val="7368056E"/>
    <w:rsid w:val="73A94004"/>
    <w:rsid w:val="73B3242B"/>
    <w:rsid w:val="74242E28"/>
    <w:rsid w:val="75580C0D"/>
    <w:rsid w:val="755B5C54"/>
    <w:rsid w:val="758810FE"/>
    <w:rsid w:val="75CD7198"/>
    <w:rsid w:val="75D40365"/>
    <w:rsid w:val="75E60B94"/>
    <w:rsid w:val="761C45EA"/>
    <w:rsid w:val="76212947"/>
    <w:rsid w:val="76661978"/>
    <w:rsid w:val="76737514"/>
    <w:rsid w:val="769D3CE8"/>
    <w:rsid w:val="77054BC9"/>
    <w:rsid w:val="773E6A92"/>
    <w:rsid w:val="77571519"/>
    <w:rsid w:val="776837EE"/>
    <w:rsid w:val="776D4433"/>
    <w:rsid w:val="778563DC"/>
    <w:rsid w:val="77CF3888"/>
    <w:rsid w:val="77D95692"/>
    <w:rsid w:val="78005690"/>
    <w:rsid w:val="781F2E34"/>
    <w:rsid w:val="78245FB2"/>
    <w:rsid w:val="785D137D"/>
    <w:rsid w:val="786A6628"/>
    <w:rsid w:val="78713CB7"/>
    <w:rsid w:val="78985E70"/>
    <w:rsid w:val="78A74E6E"/>
    <w:rsid w:val="78CD6B9B"/>
    <w:rsid w:val="78D023A3"/>
    <w:rsid w:val="791442E4"/>
    <w:rsid w:val="79433EE2"/>
    <w:rsid w:val="798A371D"/>
    <w:rsid w:val="79E46797"/>
    <w:rsid w:val="7A2F49E3"/>
    <w:rsid w:val="7A955AFE"/>
    <w:rsid w:val="7AC15254"/>
    <w:rsid w:val="7AD34E83"/>
    <w:rsid w:val="7B4B4E26"/>
    <w:rsid w:val="7B7C3936"/>
    <w:rsid w:val="7BCD5C5C"/>
    <w:rsid w:val="7C373D9A"/>
    <w:rsid w:val="7C695A50"/>
    <w:rsid w:val="7CC42D7A"/>
    <w:rsid w:val="7D3D513E"/>
    <w:rsid w:val="7D685974"/>
    <w:rsid w:val="7D6F04B9"/>
    <w:rsid w:val="7D762BB7"/>
    <w:rsid w:val="7DA63E1A"/>
    <w:rsid w:val="7DDB05F1"/>
    <w:rsid w:val="7DF730B2"/>
    <w:rsid w:val="7E157244"/>
    <w:rsid w:val="7E992043"/>
    <w:rsid w:val="7F2F677A"/>
    <w:rsid w:val="7FD3290F"/>
    <w:rsid w:val="7FEF0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2020-06-30T09:51:00Z</dcterms:created>
  <dc:creator>Administrator</dc:creator>
  <cp:lastModifiedBy>Administrator</cp:lastModifiedBy>
  <dcterms:modified xsi:type="dcterms:W3CDTF">2021-06-02T07:10:48Z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