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  <w:r>
        <w:rPr>
          <w:rFonts w:hint="eastAsia" w:ascii="黑体" w:hAnsi="黑体" w:eastAsia="黑体" w:cs="黑体"/>
          <w:color w:val="121212"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502"/>
        <w:tblOverlap w:val="never"/>
        <w:tblW w:w="12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0"/>
        <w:gridCol w:w="1151"/>
        <w:gridCol w:w="1548"/>
        <w:gridCol w:w="1116"/>
        <w:gridCol w:w="1050"/>
        <w:gridCol w:w="1984"/>
        <w:gridCol w:w="2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柳州市青少年宫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马银珠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1145020100120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1145020100122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欧瑶瑶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侗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1145020100126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p/>
    <w:sectPr>
      <w:pgSz w:w="16838" w:h="11906" w:orient="landscape"/>
      <w:pgMar w:top="1503" w:right="1440" w:bottom="1083" w:left="144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607F"/>
    <w:rsid w:val="0E8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2020-09-14T02:47:00Z</dcterms:created>
  <dc:creator>NING MEI</dc:creator>
  <cp:lastModifiedBy>NING MEI</cp:lastModifiedBy>
  <dcterms:modified xsi:type="dcterms:W3CDTF">2020-09-14T02:47:34Z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