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  <w:lang w:eastAsia="zh-CN"/>
        </w:rPr>
        <w:t>容县2019年“双向选择”公开招聘党校教师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聘用前公示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  <w:lang w:eastAsia="zh-CN"/>
        </w:rPr>
        <w:t>人员名单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  <w:lang w:eastAsia="zh-CN"/>
        </w:rPr>
      </w:pPr>
    </w:p>
    <w:tbl>
      <w:tblPr>
        <w:tblStyle w:val="2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55"/>
        <w:gridCol w:w="615"/>
        <w:gridCol w:w="675"/>
        <w:gridCol w:w="1050"/>
        <w:gridCol w:w="1650"/>
        <w:gridCol w:w="1770"/>
        <w:gridCol w:w="840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程度</w:t>
            </w: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钟诗乐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中国共产党容县委员会党校</w:t>
            </w:r>
          </w:p>
        </w:tc>
      </w:tr>
    </w:tbl>
    <w:p>
      <w:pPr>
        <w:widowControl/>
        <w:spacing w:line="27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6002"/>
    <w:rsid w:val="3A876002"/>
    <w:rsid w:val="3B6B0DC0"/>
    <w:rsid w:val="6A2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2019-08-26T10:12:00Z</dcterms:created>
  <dc:creator>Administrator</dc:creator>
  <cp:lastModifiedBy>Administrator</cp:lastModifiedBy>
  <dcterms:modified xsi:type="dcterms:W3CDTF">2019-08-26T10:14:35Z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