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5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26"/>
        <w:gridCol w:w="1069"/>
        <w:gridCol w:w="1984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tblCellSpacing w:w="15" w:type="dxa"/>
        </w:trPr>
        <w:tc>
          <w:tcPr>
            <w:tcW w:w="6990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bookmarkStart w:id="0" w:name="_GoBack"/>
            <w:r>
              <w:t>2019年</w:t>
            </w:r>
            <w:bookmarkEnd w:id="0"/>
            <w:r>
              <w:rPr>
                <w:bdr w:val="none" w:color="auto" w:sz="0" w:space="0"/>
              </w:rPr>
              <w:t>青秀区卫生健康局公开招聘外聘工作人员拟补录名单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单位:南宁市青秀区卫生健康局      日期:2019年8月13日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rStyle w:val="5"/>
                <w:b/>
                <w:bdr w:val="none" w:color="auto" w:sz="0" w:space="0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rStyle w:val="5"/>
                <w:b/>
                <w:bdr w:val="none" w:color="auto" w:sz="0" w:space="0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rStyle w:val="5"/>
                <w:b/>
                <w:bdr w:val="none" w:color="auto" w:sz="0" w:space="0"/>
              </w:rPr>
              <w:t>性别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rStyle w:val="5"/>
                <w:b/>
                <w:bdr w:val="none" w:color="auto" w:sz="0" w:space="0"/>
              </w:rPr>
              <w:t>学历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rStyle w:val="5"/>
                <w:b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陆家玲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覃石秀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51" w:lineRule="atLeast"/>
        <w:ind w:left="0" w:firstLine="0"/>
        <w:jc w:val="left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24CF"/>
    <w:rsid w:val="0FC92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2019-08-13T09:38:00Z</dcterms:created>
  <dc:creator>ASUS</dc:creator>
  <cp:lastModifiedBy>ASUS</cp:lastModifiedBy>
  <dcterms:modified xsi:type="dcterms:W3CDTF">2019-08-13T09:38:58Z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