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line="438" w:lineRule="atLeast"/>
        <w:ind w:left="0" w:right="0" w:firstLine="376"/>
        <w:rPr>
          <w:sz w:val="20"/>
          <w:szCs w:val="20"/>
        </w:rPr>
      </w:pPr>
      <w:r>
        <w:rPr>
          <w:sz w:val="20"/>
          <w:szCs w:val="20"/>
          <w:shd w:val="clear" w:fill="FFFFFF"/>
        </w:rPr>
        <w:t>2019年广西玉柴工业园管理委员会下属事业单位公开招聘工作人员体检名单 </w:t>
      </w:r>
    </w:p>
    <w:tbl>
      <w:tblPr>
        <w:tblW w:w="830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625"/>
        <w:gridCol w:w="675"/>
        <w:gridCol w:w="625"/>
        <w:gridCol w:w="823"/>
        <w:gridCol w:w="675"/>
        <w:gridCol w:w="971"/>
        <w:gridCol w:w="724"/>
        <w:gridCol w:w="964"/>
        <w:gridCol w:w="875"/>
        <w:gridCol w:w="724"/>
        <w:gridCol w:w="6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c>
          <w:tcPr>
            <w:tcW w:w="625" w:type="dxa"/>
            <w:tcBorders>
              <w:top w:val="nil"/>
              <w:left w:val="nil"/>
              <w:bottom w:val="nil"/>
              <w:right w:val="nil"/>
            </w:tcBorders>
            <w:shd w:val="clear"/>
            <w:tcMar>
              <w:top w:w="0" w:type="dxa"/>
            </w:tcMar>
            <w:vAlign w:val="center"/>
          </w:tcPr>
          <w:p>
            <w:pPr>
              <w:pStyle w:val="2"/>
              <w:keepNext w:val="0"/>
              <w:keepLines w:val="0"/>
              <w:widowControl/>
              <w:suppressLineNumbers w:val="0"/>
              <w:spacing w:line="438" w:lineRule="atLeast"/>
              <w:ind w:left="0" w:firstLine="376"/>
              <w:rPr>
                <w:sz w:val="20"/>
                <w:szCs w:val="20"/>
              </w:rPr>
            </w:pPr>
            <w:r>
              <w:rPr>
                <w:sz w:val="20"/>
                <w:szCs w:val="20"/>
              </w:rPr>
              <w:t>序号</w:t>
            </w:r>
          </w:p>
        </w:tc>
        <w:tc>
          <w:tcPr>
            <w:tcW w:w="675" w:type="dxa"/>
            <w:tcBorders>
              <w:top w:val="nil"/>
              <w:left w:val="nil"/>
              <w:bottom w:val="nil"/>
              <w:right w:val="nil"/>
            </w:tcBorders>
            <w:shd w:val="clear"/>
            <w:tcMar>
              <w:top w:w="0" w:type="dxa"/>
            </w:tcMar>
            <w:vAlign w:val="center"/>
          </w:tcPr>
          <w:p>
            <w:pPr>
              <w:pStyle w:val="2"/>
              <w:keepNext w:val="0"/>
              <w:keepLines w:val="0"/>
              <w:widowControl/>
              <w:suppressLineNumbers w:val="0"/>
              <w:spacing w:line="438" w:lineRule="atLeast"/>
              <w:ind w:left="0" w:firstLine="376"/>
              <w:rPr>
                <w:sz w:val="20"/>
                <w:szCs w:val="20"/>
              </w:rPr>
            </w:pPr>
            <w:r>
              <w:rPr>
                <w:sz w:val="20"/>
                <w:szCs w:val="20"/>
              </w:rPr>
              <w:t>姓名</w:t>
            </w:r>
          </w:p>
        </w:tc>
        <w:tc>
          <w:tcPr>
            <w:tcW w:w="625" w:type="dxa"/>
            <w:tcBorders>
              <w:top w:val="nil"/>
              <w:left w:val="nil"/>
              <w:bottom w:val="nil"/>
              <w:right w:val="nil"/>
            </w:tcBorders>
            <w:shd w:val="clear"/>
            <w:tcMar>
              <w:top w:w="0" w:type="dxa"/>
            </w:tcMar>
            <w:vAlign w:val="center"/>
          </w:tcPr>
          <w:p>
            <w:pPr>
              <w:pStyle w:val="2"/>
              <w:keepNext w:val="0"/>
              <w:keepLines w:val="0"/>
              <w:widowControl/>
              <w:suppressLineNumbers w:val="0"/>
              <w:spacing w:line="438" w:lineRule="atLeast"/>
              <w:ind w:left="0" w:firstLine="376"/>
              <w:rPr>
                <w:sz w:val="20"/>
                <w:szCs w:val="20"/>
              </w:rPr>
            </w:pPr>
            <w:r>
              <w:rPr>
                <w:sz w:val="20"/>
                <w:szCs w:val="20"/>
              </w:rPr>
              <w:t>性别</w:t>
            </w:r>
          </w:p>
        </w:tc>
        <w:tc>
          <w:tcPr>
            <w:tcW w:w="823" w:type="dxa"/>
            <w:tcBorders>
              <w:top w:val="nil"/>
              <w:left w:val="nil"/>
              <w:bottom w:val="nil"/>
              <w:right w:val="nil"/>
            </w:tcBorders>
            <w:shd w:val="clear"/>
            <w:tcMar>
              <w:top w:w="0" w:type="dxa"/>
            </w:tcMar>
            <w:vAlign w:val="center"/>
          </w:tcPr>
          <w:p>
            <w:pPr>
              <w:pStyle w:val="2"/>
              <w:keepNext w:val="0"/>
              <w:keepLines w:val="0"/>
              <w:widowControl/>
              <w:suppressLineNumbers w:val="0"/>
              <w:spacing w:line="438" w:lineRule="atLeast"/>
              <w:ind w:left="0" w:firstLine="376"/>
              <w:rPr>
                <w:sz w:val="20"/>
                <w:szCs w:val="20"/>
              </w:rPr>
            </w:pPr>
            <w:r>
              <w:rPr>
                <w:sz w:val="20"/>
                <w:szCs w:val="20"/>
              </w:rPr>
              <w:t>毕业院校</w:t>
            </w:r>
          </w:p>
        </w:tc>
        <w:tc>
          <w:tcPr>
            <w:tcW w:w="675" w:type="dxa"/>
            <w:tcBorders>
              <w:top w:val="nil"/>
              <w:left w:val="nil"/>
              <w:bottom w:val="nil"/>
              <w:right w:val="nil"/>
            </w:tcBorders>
            <w:shd w:val="clear"/>
            <w:tcMar>
              <w:top w:w="0" w:type="dxa"/>
            </w:tcMar>
            <w:vAlign w:val="center"/>
          </w:tcPr>
          <w:p>
            <w:pPr>
              <w:pStyle w:val="2"/>
              <w:keepNext w:val="0"/>
              <w:keepLines w:val="0"/>
              <w:widowControl/>
              <w:suppressLineNumbers w:val="0"/>
              <w:spacing w:line="438" w:lineRule="atLeast"/>
              <w:ind w:left="0" w:firstLine="376"/>
              <w:rPr>
                <w:sz w:val="20"/>
                <w:szCs w:val="20"/>
              </w:rPr>
            </w:pPr>
            <w:r>
              <w:rPr>
                <w:sz w:val="20"/>
                <w:szCs w:val="20"/>
              </w:rPr>
              <w:t>专业</w:t>
            </w:r>
          </w:p>
        </w:tc>
        <w:tc>
          <w:tcPr>
            <w:tcW w:w="971" w:type="dxa"/>
            <w:tcBorders>
              <w:top w:val="nil"/>
              <w:left w:val="nil"/>
              <w:bottom w:val="nil"/>
              <w:right w:val="nil"/>
            </w:tcBorders>
            <w:shd w:val="clear"/>
            <w:tcMar>
              <w:top w:w="0" w:type="dxa"/>
            </w:tcMar>
            <w:vAlign w:val="center"/>
          </w:tcPr>
          <w:p>
            <w:pPr>
              <w:pStyle w:val="2"/>
              <w:keepNext w:val="0"/>
              <w:keepLines w:val="0"/>
              <w:widowControl/>
              <w:suppressLineNumbers w:val="0"/>
              <w:spacing w:line="438" w:lineRule="atLeast"/>
              <w:ind w:left="0" w:firstLine="376"/>
              <w:rPr>
                <w:sz w:val="20"/>
                <w:szCs w:val="20"/>
              </w:rPr>
            </w:pPr>
            <w:r>
              <w:rPr>
                <w:sz w:val="20"/>
                <w:szCs w:val="20"/>
              </w:rPr>
              <w:t>报考单位</w:t>
            </w:r>
          </w:p>
        </w:tc>
        <w:tc>
          <w:tcPr>
            <w:tcW w:w="724" w:type="dxa"/>
            <w:tcBorders>
              <w:top w:val="nil"/>
              <w:left w:val="nil"/>
              <w:bottom w:val="nil"/>
              <w:right w:val="nil"/>
            </w:tcBorders>
            <w:shd w:val="clear"/>
            <w:tcMar>
              <w:top w:w="0" w:type="dxa"/>
            </w:tcMar>
            <w:vAlign w:val="center"/>
          </w:tcPr>
          <w:p>
            <w:pPr>
              <w:pStyle w:val="2"/>
              <w:keepNext w:val="0"/>
              <w:keepLines w:val="0"/>
              <w:widowControl/>
              <w:suppressLineNumbers w:val="0"/>
              <w:spacing w:line="438" w:lineRule="atLeast"/>
              <w:ind w:left="0" w:firstLine="376"/>
              <w:rPr>
                <w:sz w:val="20"/>
                <w:szCs w:val="20"/>
              </w:rPr>
            </w:pPr>
            <w:r>
              <w:rPr>
                <w:sz w:val="20"/>
                <w:szCs w:val="20"/>
              </w:rPr>
              <w:t>报考岗位</w:t>
            </w:r>
          </w:p>
        </w:tc>
        <w:tc>
          <w:tcPr>
            <w:tcW w:w="964" w:type="dxa"/>
            <w:tcBorders>
              <w:top w:val="nil"/>
              <w:left w:val="nil"/>
              <w:bottom w:val="nil"/>
              <w:right w:val="nil"/>
            </w:tcBorders>
            <w:shd w:val="clear"/>
            <w:tcMar>
              <w:top w:w="0" w:type="dxa"/>
            </w:tcMar>
            <w:vAlign w:val="center"/>
          </w:tcPr>
          <w:p>
            <w:pPr>
              <w:pStyle w:val="2"/>
              <w:keepNext w:val="0"/>
              <w:keepLines w:val="0"/>
              <w:widowControl/>
              <w:suppressLineNumbers w:val="0"/>
              <w:spacing w:line="438" w:lineRule="atLeast"/>
              <w:ind w:left="0" w:firstLine="376"/>
              <w:rPr>
                <w:sz w:val="20"/>
                <w:szCs w:val="20"/>
              </w:rPr>
            </w:pPr>
            <w:r>
              <w:rPr>
                <w:sz w:val="20"/>
                <w:szCs w:val="20"/>
              </w:rPr>
              <w:t>笔试成绩</w:t>
            </w:r>
          </w:p>
        </w:tc>
        <w:tc>
          <w:tcPr>
            <w:tcW w:w="875" w:type="dxa"/>
            <w:tcBorders>
              <w:top w:val="nil"/>
              <w:left w:val="nil"/>
              <w:bottom w:val="nil"/>
              <w:right w:val="nil"/>
            </w:tcBorders>
            <w:shd w:val="clear"/>
            <w:tcMar>
              <w:top w:w="0" w:type="dxa"/>
            </w:tcMar>
            <w:vAlign w:val="center"/>
          </w:tcPr>
          <w:p>
            <w:pPr>
              <w:pStyle w:val="2"/>
              <w:keepNext w:val="0"/>
              <w:keepLines w:val="0"/>
              <w:widowControl/>
              <w:suppressLineNumbers w:val="0"/>
              <w:spacing w:line="438" w:lineRule="atLeast"/>
              <w:ind w:left="0" w:firstLine="376"/>
              <w:rPr>
                <w:sz w:val="20"/>
                <w:szCs w:val="20"/>
              </w:rPr>
            </w:pPr>
            <w:r>
              <w:rPr>
                <w:sz w:val="20"/>
                <w:szCs w:val="20"/>
              </w:rPr>
              <w:t>面试成绩</w:t>
            </w:r>
          </w:p>
        </w:tc>
        <w:tc>
          <w:tcPr>
            <w:tcW w:w="724" w:type="dxa"/>
            <w:tcBorders>
              <w:top w:val="nil"/>
              <w:left w:val="nil"/>
              <w:bottom w:val="nil"/>
              <w:right w:val="nil"/>
            </w:tcBorders>
            <w:shd w:val="clear"/>
            <w:tcMar>
              <w:top w:w="0" w:type="dxa"/>
            </w:tcMar>
            <w:vAlign w:val="center"/>
          </w:tcPr>
          <w:p>
            <w:pPr>
              <w:pStyle w:val="2"/>
              <w:keepNext w:val="0"/>
              <w:keepLines w:val="0"/>
              <w:widowControl/>
              <w:suppressLineNumbers w:val="0"/>
              <w:spacing w:line="438" w:lineRule="atLeast"/>
              <w:ind w:left="0" w:firstLine="376"/>
              <w:rPr>
                <w:sz w:val="20"/>
                <w:szCs w:val="20"/>
              </w:rPr>
            </w:pPr>
            <w:r>
              <w:rPr>
                <w:sz w:val="20"/>
                <w:szCs w:val="20"/>
              </w:rPr>
              <w:t>综合排名</w:t>
            </w:r>
          </w:p>
        </w:tc>
        <w:tc>
          <w:tcPr>
            <w:tcW w:w="625" w:type="dxa"/>
            <w:tcBorders>
              <w:top w:val="nil"/>
              <w:left w:val="nil"/>
              <w:bottom w:val="nil"/>
              <w:right w:val="nil"/>
            </w:tcBorders>
            <w:shd w:val="clear"/>
            <w:tcMar>
              <w:top w:w="0" w:type="dxa"/>
            </w:tcMar>
            <w:vAlign w:val="center"/>
          </w:tcPr>
          <w:p>
            <w:pPr>
              <w:pStyle w:val="2"/>
              <w:keepNext w:val="0"/>
              <w:keepLines w:val="0"/>
              <w:widowControl/>
              <w:suppressLineNumbers w:val="0"/>
              <w:spacing w:line="438" w:lineRule="atLeast"/>
              <w:ind w:left="0" w:firstLine="376"/>
              <w:rPr>
                <w:sz w:val="20"/>
                <w:szCs w:val="20"/>
              </w:rPr>
            </w:pPr>
            <w:r>
              <w:rPr>
                <w:sz w:val="20"/>
                <w:szCs w:val="20"/>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c>
          <w:tcPr>
            <w:tcW w:w="625" w:type="dxa"/>
            <w:tcBorders>
              <w:top w:val="nil"/>
              <w:left w:val="nil"/>
              <w:bottom w:val="nil"/>
              <w:right w:val="nil"/>
            </w:tcBorders>
            <w:shd w:val="clear"/>
            <w:tcMar>
              <w:top w:w="0" w:type="dxa"/>
            </w:tcMar>
            <w:vAlign w:val="center"/>
          </w:tcPr>
          <w:p>
            <w:pPr>
              <w:pStyle w:val="2"/>
              <w:keepNext w:val="0"/>
              <w:keepLines w:val="0"/>
              <w:widowControl/>
              <w:suppressLineNumbers w:val="0"/>
              <w:spacing w:line="438" w:lineRule="atLeast"/>
              <w:ind w:left="0" w:firstLine="376"/>
              <w:rPr>
                <w:sz w:val="20"/>
                <w:szCs w:val="20"/>
              </w:rPr>
            </w:pPr>
            <w:r>
              <w:rPr>
                <w:sz w:val="20"/>
                <w:szCs w:val="20"/>
              </w:rPr>
              <w:t>1</w:t>
            </w:r>
          </w:p>
        </w:tc>
        <w:tc>
          <w:tcPr>
            <w:tcW w:w="675" w:type="dxa"/>
            <w:tcBorders>
              <w:top w:val="nil"/>
              <w:left w:val="nil"/>
              <w:bottom w:val="nil"/>
              <w:right w:val="nil"/>
            </w:tcBorders>
            <w:shd w:val="clear"/>
            <w:tcMar>
              <w:top w:w="0" w:type="dxa"/>
            </w:tcMar>
            <w:vAlign w:val="center"/>
          </w:tcPr>
          <w:p>
            <w:pPr>
              <w:pStyle w:val="2"/>
              <w:keepNext w:val="0"/>
              <w:keepLines w:val="0"/>
              <w:widowControl/>
              <w:suppressLineNumbers w:val="0"/>
              <w:spacing w:line="438" w:lineRule="atLeast"/>
              <w:ind w:left="0" w:firstLine="376"/>
              <w:rPr>
                <w:sz w:val="20"/>
                <w:szCs w:val="20"/>
              </w:rPr>
            </w:pPr>
            <w:r>
              <w:rPr>
                <w:sz w:val="20"/>
                <w:szCs w:val="20"/>
              </w:rPr>
              <w:t>黄小玲</w:t>
            </w:r>
          </w:p>
        </w:tc>
        <w:tc>
          <w:tcPr>
            <w:tcW w:w="625" w:type="dxa"/>
            <w:tcBorders>
              <w:top w:val="nil"/>
              <w:left w:val="nil"/>
              <w:bottom w:val="nil"/>
              <w:right w:val="nil"/>
            </w:tcBorders>
            <w:shd w:val="clear"/>
            <w:tcMar>
              <w:top w:w="0" w:type="dxa"/>
            </w:tcMar>
            <w:vAlign w:val="center"/>
          </w:tcPr>
          <w:p>
            <w:pPr>
              <w:pStyle w:val="2"/>
              <w:keepNext w:val="0"/>
              <w:keepLines w:val="0"/>
              <w:widowControl/>
              <w:suppressLineNumbers w:val="0"/>
              <w:spacing w:line="438" w:lineRule="atLeast"/>
              <w:ind w:left="0" w:firstLine="376"/>
              <w:rPr>
                <w:sz w:val="20"/>
                <w:szCs w:val="20"/>
              </w:rPr>
            </w:pPr>
            <w:r>
              <w:rPr>
                <w:sz w:val="20"/>
                <w:szCs w:val="20"/>
              </w:rPr>
              <w:t>女</w:t>
            </w:r>
          </w:p>
        </w:tc>
        <w:tc>
          <w:tcPr>
            <w:tcW w:w="823" w:type="dxa"/>
            <w:tcBorders>
              <w:top w:val="nil"/>
              <w:left w:val="nil"/>
              <w:bottom w:val="nil"/>
              <w:right w:val="nil"/>
            </w:tcBorders>
            <w:shd w:val="clear"/>
            <w:tcMar>
              <w:top w:w="0" w:type="dxa"/>
            </w:tcMar>
            <w:vAlign w:val="center"/>
          </w:tcPr>
          <w:p>
            <w:pPr>
              <w:pStyle w:val="2"/>
              <w:keepNext w:val="0"/>
              <w:keepLines w:val="0"/>
              <w:widowControl/>
              <w:suppressLineNumbers w:val="0"/>
              <w:spacing w:line="438" w:lineRule="atLeast"/>
              <w:ind w:left="0" w:firstLine="376"/>
              <w:rPr>
                <w:sz w:val="20"/>
                <w:szCs w:val="20"/>
              </w:rPr>
            </w:pPr>
            <w:r>
              <w:rPr>
                <w:sz w:val="20"/>
                <w:szCs w:val="20"/>
              </w:rPr>
              <w:t>广西科技大学</w:t>
            </w:r>
          </w:p>
        </w:tc>
        <w:tc>
          <w:tcPr>
            <w:tcW w:w="675" w:type="dxa"/>
            <w:tcBorders>
              <w:top w:val="nil"/>
              <w:left w:val="nil"/>
              <w:bottom w:val="nil"/>
              <w:right w:val="nil"/>
            </w:tcBorders>
            <w:shd w:val="clear"/>
            <w:tcMar>
              <w:top w:w="0" w:type="dxa"/>
            </w:tcMar>
            <w:vAlign w:val="center"/>
          </w:tcPr>
          <w:p>
            <w:pPr>
              <w:pStyle w:val="2"/>
              <w:keepNext w:val="0"/>
              <w:keepLines w:val="0"/>
              <w:widowControl/>
              <w:suppressLineNumbers w:val="0"/>
              <w:spacing w:line="438" w:lineRule="atLeast"/>
              <w:ind w:left="0" w:firstLine="376"/>
              <w:rPr>
                <w:sz w:val="20"/>
                <w:szCs w:val="20"/>
              </w:rPr>
            </w:pPr>
            <w:r>
              <w:rPr>
                <w:sz w:val="20"/>
                <w:szCs w:val="20"/>
              </w:rPr>
              <w:t>会计学</w:t>
            </w:r>
          </w:p>
        </w:tc>
        <w:tc>
          <w:tcPr>
            <w:tcW w:w="971" w:type="dxa"/>
            <w:tcBorders>
              <w:top w:val="nil"/>
              <w:left w:val="nil"/>
              <w:bottom w:val="nil"/>
              <w:right w:val="nil"/>
            </w:tcBorders>
            <w:shd w:val="clear"/>
            <w:tcMar>
              <w:top w:w="0" w:type="dxa"/>
            </w:tcMar>
            <w:vAlign w:val="center"/>
          </w:tcPr>
          <w:p>
            <w:pPr>
              <w:pStyle w:val="2"/>
              <w:keepNext w:val="0"/>
              <w:keepLines w:val="0"/>
              <w:widowControl/>
              <w:suppressLineNumbers w:val="0"/>
              <w:spacing w:line="438" w:lineRule="atLeast"/>
              <w:ind w:left="0" w:firstLine="376"/>
              <w:rPr>
                <w:sz w:val="20"/>
                <w:szCs w:val="20"/>
              </w:rPr>
            </w:pPr>
            <w:r>
              <w:rPr>
                <w:sz w:val="20"/>
                <w:szCs w:val="20"/>
              </w:rPr>
              <w:t>玉柴工业园服务中心</w:t>
            </w:r>
          </w:p>
        </w:tc>
        <w:tc>
          <w:tcPr>
            <w:tcW w:w="724" w:type="dxa"/>
            <w:tcBorders>
              <w:top w:val="nil"/>
              <w:left w:val="nil"/>
              <w:bottom w:val="nil"/>
              <w:right w:val="nil"/>
            </w:tcBorders>
            <w:shd w:val="clear"/>
            <w:tcMar>
              <w:top w:w="0" w:type="dxa"/>
            </w:tcMar>
            <w:vAlign w:val="center"/>
          </w:tcPr>
          <w:p>
            <w:pPr>
              <w:pStyle w:val="2"/>
              <w:keepNext w:val="0"/>
              <w:keepLines w:val="0"/>
              <w:widowControl/>
              <w:suppressLineNumbers w:val="0"/>
              <w:spacing w:line="438" w:lineRule="atLeast"/>
              <w:ind w:left="0" w:firstLine="376"/>
              <w:rPr>
                <w:sz w:val="20"/>
                <w:szCs w:val="20"/>
              </w:rPr>
            </w:pPr>
            <w:r>
              <w:rPr>
                <w:sz w:val="20"/>
                <w:szCs w:val="20"/>
              </w:rPr>
              <w:t>管理岗</w:t>
            </w:r>
          </w:p>
        </w:tc>
        <w:tc>
          <w:tcPr>
            <w:tcW w:w="964" w:type="dxa"/>
            <w:tcBorders>
              <w:top w:val="nil"/>
              <w:left w:val="nil"/>
              <w:bottom w:val="nil"/>
              <w:right w:val="nil"/>
            </w:tcBorders>
            <w:shd w:val="clear"/>
            <w:tcMar>
              <w:top w:w="0" w:type="dxa"/>
            </w:tcMar>
            <w:vAlign w:val="center"/>
          </w:tcPr>
          <w:p>
            <w:pPr>
              <w:pStyle w:val="2"/>
              <w:keepNext w:val="0"/>
              <w:keepLines w:val="0"/>
              <w:widowControl/>
              <w:suppressLineNumbers w:val="0"/>
              <w:spacing w:line="438" w:lineRule="atLeast"/>
              <w:ind w:left="0" w:firstLine="376"/>
              <w:rPr>
                <w:sz w:val="20"/>
                <w:szCs w:val="20"/>
              </w:rPr>
            </w:pPr>
            <w:r>
              <w:rPr>
                <w:sz w:val="20"/>
                <w:szCs w:val="20"/>
              </w:rPr>
              <w:t>163.5</w:t>
            </w:r>
          </w:p>
        </w:tc>
        <w:tc>
          <w:tcPr>
            <w:tcW w:w="875" w:type="dxa"/>
            <w:tcBorders>
              <w:top w:val="nil"/>
              <w:left w:val="nil"/>
              <w:bottom w:val="nil"/>
              <w:right w:val="nil"/>
            </w:tcBorders>
            <w:shd w:val="clear"/>
            <w:tcMar>
              <w:top w:w="0" w:type="dxa"/>
            </w:tcMar>
            <w:vAlign w:val="center"/>
          </w:tcPr>
          <w:p>
            <w:pPr>
              <w:pStyle w:val="2"/>
              <w:keepNext w:val="0"/>
              <w:keepLines w:val="0"/>
              <w:widowControl/>
              <w:suppressLineNumbers w:val="0"/>
              <w:spacing w:line="438" w:lineRule="atLeast"/>
              <w:ind w:left="0" w:firstLine="376"/>
              <w:rPr>
                <w:sz w:val="20"/>
                <w:szCs w:val="20"/>
              </w:rPr>
            </w:pPr>
            <w:r>
              <w:rPr>
                <w:sz w:val="20"/>
                <w:szCs w:val="20"/>
              </w:rPr>
              <w:t>71.5</w:t>
            </w:r>
          </w:p>
        </w:tc>
        <w:tc>
          <w:tcPr>
            <w:tcW w:w="724" w:type="dxa"/>
            <w:tcBorders>
              <w:top w:val="nil"/>
              <w:left w:val="nil"/>
              <w:bottom w:val="nil"/>
              <w:right w:val="nil"/>
            </w:tcBorders>
            <w:shd w:val="clear"/>
            <w:tcMar>
              <w:top w:w="0" w:type="dxa"/>
            </w:tcMar>
            <w:vAlign w:val="center"/>
          </w:tcPr>
          <w:p>
            <w:pPr>
              <w:pStyle w:val="2"/>
              <w:keepNext w:val="0"/>
              <w:keepLines w:val="0"/>
              <w:widowControl/>
              <w:suppressLineNumbers w:val="0"/>
              <w:spacing w:line="438" w:lineRule="atLeast"/>
              <w:ind w:left="0" w:firstLine="376"/>
              <w:rPr>
                <w:sz w:val="20"/>
                <w:szCs w:val="20"/>
              </w:rPr>
            </w:pPr>
            <w:r>
              <w:rPr>
                <w:sz w:val="20"/>
                <w:szCs w:val="20"/>
              </w:rPr>
              <w:t>1</w:t>
            </w:r>
          </w:p>
        </w:tc>
        <w:tc>
          <w:tcPr>
            <w:tcW w:w="625" w:type="dxa"/>
            <w:tcBorders>
              <w:top w:val="nil"/>
              <w:left w:val="nil"/>
              <w:bottom w:val="nil"/>
              <w:right w:val="nil"/>
            </w:tcBorders>
            <w:shd w:val="clear"/>
            <w:tcMar>
              <w:top w:w="0" w:type="dxa"/>
            </w:tcMar>
            <w:vAlign w:val="center"/>
          </w:tcPr>
          <w:p>
            <w:pPr>
              <w:pStyle w:val="2"/>
              <w:keepNext w:val="0"/>
              <w:keepLines w:val="0"/>
              <w:widowControl/>
              <w:suppressLineNumbers w:val="0"/>
              <w:spacing w:line="438" w:lineRule="atLeast"/>
              <w:ind w:left="0" w:firstLine="376"/>
              <w:rPr>
                <w:sz w:val="20"/>
                <w:szCs w:val="20"/>
              </w:rPr>
            </w:pPr>
            <w:r>
              <w:rPr>
                <w:sz w:val="20"/>
                <w:szCs w:val="20"/>
              </w:rPr>
              <w:t> </w:t>
            </w:r>
          </w:p>
        </w:tc>
      </w:tr>
    </w:tbl>
    <w:p>
      <w:pPr>
        <w:pStyle w:val="2"/>
        <w:keepNext w:val="0"/>
        <w:keepLines w:val="0"/>
        <w:widowControl/>
        <w:suppressLineNumbers w:val="0"/>
        <w:spacing w:before="0" w:beforeAutospacing="0" w:after="0" w:afterAutospacing="0" w:line="438" w:lineRule="atLeast"/>
        <w:ind w:left="0" w:right="0" w:firstLine="376"/>
        <w:rPr>
          <w:sz w:val="20"/>
          <w:szCs w:val="20"/>
        </w:rPr>
      </w:pPr>
      <w:r>
        <w:rPr>
          <w:sz w:val="20"/>
          <w:szCs w:val="20"/>
          <w:shd w:val="clear" w:fill="FFFFFF"/>
        </w:rPr>
        <w:t> </w:t>
      </w:r>
    </w:p>
    <w:p>
      <w:pPr>
        <w:pStyle w:val="2"/>
        <w:keepNext w:val="0"/>
        <w:keepLines w:val="0"/>
        <w:widowControl/>
        <w:suppressLineNumbers w:val="0"/>
        <w:spacing w:before="0" w:beforeAutospacing="0" w:after="0" w:afterAutospacing="0" w:line="438" w:lineRule="atLeast"/>
        <w:ind w:left="0" w:right="0" w:firstLine="376"/>
        <w:rPr>
          <w:sz w:val="20"/>
          <w:szCs w:val="20"/>
        </w:rPr>
      </w:pPr>
      <w:r>
        <w:rPr>
          <w:sz w:val="20"/>
          <w:szCs w:val="20"/>
          <w:shd w:val="clear" w:fill="FFFFFF"/>
        </w:rPr>
        <w:t>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55258D"/>
    <w:rsid w:val="1E55258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pPr>
    <w:rPr>
      <w:rFonts w:ascii="微软雅黑" w:hAnsi="微软雅黑" w:eastAsia="微软雅黑" w:cs="微软雅黑"/>
      <w:color w:val="555555"/>
      <w:kern w:val="0"/>
      <w:sz w:val="17"/>
      <w:szCs w:val="17"/>
      <w:lang w:val="en-US" w:eastAsia="zh-CN" w:bidi="ar"/>
    </w:rPr>
  </w:style>
  <w:style w:type="character" w:styleId="5">
    <w:name w:val="FollowedHyperlink"/>
    <w:basedOn w:val="4"/>
    <w:uiPriority w:val="0"/>
    <w:rPr>
      <w:rFonts w:hint="eastAsia" w:ascii="微软雅黑" w:hAnsi="微软雅黑" w:eastAsia="微软雅黑" w:cs="微软雅黑"/>
      <w:color w:val="555555"/>
      <w:sz w:val="17"/>
      <w:szCs w:val="17"/>
      <w:u w:val="none"/>
      <w:bdr w:val="none" w:color="auto" w:sz="0" w:space="0"/>
    </w:rPr>
  </w:style>
  <w:style w:type="character" w:styleId="6">
    <w:name w:val="Emphasis"/>
    <w:basedOn w:val="4"/>
    <w:qFormat/>
    <w:uiPriority w:val="0"/>
    <w:rPr>
      <w:rFonts w:hint="eastAsia" w:ascii="微软雅黑" w:hAnsi="微软雅黑" w:eastAsia="微软雅黑" w:cs="微软雅黑"/>
      <w:i/>
      <w:color w:val="555555"/>
      <w:sz w:val="17"/>
      <w:szCs w:val="17"/>
      <w:bdr w:val="none" w:color="auto" w:sz="0" w:space="0"/>
    </w:rPr>
  </w:style>
  <w:style w:type="character" w:styleId="7">
    <w:name w:val="Hyperlink"/>
    <w:basedOn w:val="4"/>
    <w:uiPriority w:val="0"/>
    <w:rPr>
      <w:rFonts w:hint="eastAsia" w:ascii="微软雅黑" w:hAnsi="微软雅黑" w:eastAsia="微软雅黑" w:cs="微软雅黑"/>
      <w:color w:val="555555"/>
      <w:sz w:val="17"/>
      <w:szCs w:val="17"/>
      <w:u w:val="none"/>
      <w:bdr w:val="none" w:color="auto" w:sz="0" w:space="0"/>
    </w:rPr>
  </w:style>
  <w:style w:type="character" w:customStyle="1" w:styleId="8">
    <w:name w:val="red"/>
    <w:basedOn w:val="4"/>
    <w:uiPriority w:val="0"/>
    <w:rPr>
      <w:color w:val="FF0000"/>
      <w:sz w:val="16"/>
      <w:szCs w:val="16"/>
    </w:rPr>
  </w:style>
  <w:style w:type="character" w:customStyle="1" w:styleId="9">
    <w:name w:val="red1"/>
    <w:basedOn w:val="4"/>
    <w:uiPriority w:val="0"/>
    <w:rPr>
      <w:color w:val="FF000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Office_11.1.0.8573_F1E327BC-269C-435d-A152-05C5408002CA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2019-07-19T10:02:00Z</dcterms:created>
  <dc:creator>ASUS</dc:creator>
  <cp:lastModifiedBy>ASUS</cp:lastModifiedBy>
  <dcterms:modified xsi:type="dcterms:W3CDTF">2019-07-19T10:02:49Z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