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1"/>
          <w:szCs w:val="31"/>
          <w:bdr w:val="none" w:color="auto" w:sz="0" w:space="0"/>
        </w:rPr>
        <w:t>防城港市建设工程质量安全监督站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招聘岗位、人数、专业、学历和范围及资格条件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1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tbl>
      <w:tblPr>
        <w:tblW w:w="858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1027"/>
        <w:gridCol w:w="1027"/>
        <w:gridCol w:w="1027"/>
        <w:gridCol w:w="1980"/>
        <w:gridCol w:w="906"/>
        <w:gridCol w:w="15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招聘专业及学历（学位）要求</w:t>
            </w:r>
          </w:p>
        </w:tc>
        <w:tc>
          <w:tcPr>
            <w:tcW w:w="9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建设工程质量安全监督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建设工程质量安全监督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土木工程，市政工程、给水排水工程、电气工程、道路桥梁工程、机电安装工程等相关专业，全日制大专及以上学历（学位），年龄20周岁以上，35周岁以下（具有工程师及以上职称的，或有注册资格证书如建造师或监理工程师资格的，年龄可放宽至45周岁），男女不限</w:t>
            </w:r>
          </w:p>
        </w:tc>
        <w:tc>
          <w:tcPr>
            <w:tcW w:w="9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具有2年及以上相关工作经验者优先；孰悉使用office办公软件操作。工作岗位需经常下工地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43347"/>
    <w:rsid w:val="7BC43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2019-07-12T09:31:00Z</dcterms:created>
  <dc:creator>ASUS</dc:creator>
  <cp:lastModifiedBy>ASUS</cp:lastModifiedBy>
  <dcterms:modified xsi:type="dcterms:W3CDTF">2019-07-12T09:31:33Z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