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59" w:rsidRDefault="00EB4499">
      <w:pPr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25C59" w:rsidRDefault="00EB4499">
      <w:pPr>
        <w:spacing w:line="480" w:lineRule="auto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广西工商职业技术学院</w:t>
      </w:r>
      <w:bookmarkStart w:id="0" w:name="_GoBack"/>
      <w:r>
        <w:rPr>
          <w:rFonts w:ascii="黑体" w:eastAsia="黑体" w:hAnsi="黑体" w:hint="eastAsia"/>
          <w:sz w:val="32"/>
          <w:szCs w:val="30"/>
        </w:rPr>
        <w:t>2019</w:t>
      </w:r>
      <w:r>
        <w:rPr>
          <w:rFonts w:ascii="黑体" w:eastAsia="黑体" w:hAnsi="黑体" w:hint="eastAsia"/>
          <w:sz w:val="32"/>
          <w:szCs w:val="30"/>
        </w:rPr>
        <w:t>年公开招聘非实名人员控制数工作人员岗位信息表</w:t>
      </w:r>
    </w:p>
    <w:tbl>
      <w:tblPr>
        <w:tblW w:w="1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871"/>
        <w:gridCol w:w="452"/>
        <w:gridCol w:w="687"/>
        <w:gridCol w:w="1635"/>
        <w:gridCol w:w="1156"/>
        <w:gridCol w:w="1456"/>
        <w:gridCol w:w="1276"/>
        <w:gridCol w:w="1134"/>
        <w:gridCol w:w="1559"/>
        <w:gridCol w:w="709"/>
        <w:gridCol w:w="709"/>
        <w:gridCol w:w="2786"/>
      </w:tblGrid>
      <w:tr w:rsidR="00325C59">
        <w:trPr>
          <w:trHeight w:val="890"/>
          <w:jc w:val="center"/>
        </w:trPr>
        <w:tc>
          <w:tcPr>
            <w:tcW w:w="433" w:type="dxa"/>
            <w:vAlign w:val="center"/>
          </w:tcPr>
          <w:bookmarkEnd w:id="0"/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7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职称或职业资格</w:t>
            </w: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政治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155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其他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条件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考试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25C59">
        <w:trPr>
          <w:trHeight w:val="1847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财会类教师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会计学、审计学、财务管理、会计硕士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日以后出生）；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注册会计师、注册税务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师年龄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放宽到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1979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硕士研究生及以上学历学位，职称不限；本科学历要求中级会计师及以上职称</w:t>
            </w: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会计系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联系人：黄老师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gsykjx@163.com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0771-3164722</w:t>
            </w:r>
          </w:p>
        </w:tc>
      </w:tr>
      <w:tr w:rsidR="00325C59">
        <w:trPr>
          <w:trHeight w:val="96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管理类教师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企业管理、旅游管理、市场营销、工商管理硕士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年以上相关企业工作经历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经管系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联系人：舒老师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gsxyjgx2018@163.com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0771-3182092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管理类教师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新闻传播学类（传媒经济学、广告学、新媒体方向）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年以上相关企业工作经历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经管系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联系人：舒老师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gsxyjgx2018@163.com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0771-3182092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计算机科学与技术（计算机应用技术、电子商务方向）、工商管理（电子商务方向）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财信系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联系人：谭老师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gxgsxycxx@163.com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0771-6758213</w:t>
            </w:r>
          </w:p>
        </w:tc>
      </w:tr>
      <w:tr w:rsidR="00325C59">
        <w:trPr>
          <w:trHeight w:val="986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食品检验教师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食品科学、农产品加工及贮藏工程、营养与食品卫生学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财信系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联系人：谭老师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gxgsxycxx@163.com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0771-6758213</w:t>
            </w:r>
          </w:p>
        </w:tc>
      </w:tr>
      <w:tr w:rsidR="00325C59">
        <w:trPr>
          <w:trHeight w:val="988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设计类教师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设计学（视觉传达设计、环境艺术设计方向）、艺术设计硕士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财信系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联系人：谭老师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gxgsxycxx@163.com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0771-6758213</w:t>
            </w:r>
          </w:p>
        </w:tc>
      </w:tr>
      <w:tr w:rsidR="00325C59">
        <w:trPr>
          <w:trHeight w:val="989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思政类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马克思主义基本原理、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马克思主义中国化研究、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思想政治教育、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中国近现代史基本问题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研究、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马克思主义哲学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党员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（含中共预备党员）</w:t>
            </w: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思政部</w:t>
            </w:r>
            <w:proofErr w:type="gramEnd"/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联系人：黄老师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skb2133@163.com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0771-6758208</w:t>
            </w:r>
          </w:p>
        </w:tc>
      </w:tr>
      <w:tr w:rsidR="00325C59">
        <w:trPr>
          <w:trHeight w:val="991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辅导员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外国语言文学（英语方向）、翻译硕士（英语方向）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党员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（含中共预备党员）</w:t>
            </w: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学工部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联系人：陶老师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gsyxgc666@163.com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0771-3499523</w:t>
            </w:r>
          </w:p>
        </w:tc>
      </w:tr>
      <w:tr w:rsidR="00325C59">
        <w:trPr>
          <w:trHeight w:val="993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辅导员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体育教育训练学、运动训练、体育教学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党员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（含中共预备党员）</w:t>
            </w: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学工部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联系人：陶老师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gsyxgc666@163.com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0771-3499523</w:t>
            </w:r>
          </w:p>
        </w:tc>
      </w:tr>
      <w:tr w:rsidR="00325C59">
        <w:trPr>
          <w:trHeight w:val="995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辅导员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高等教育学、心理健康教育、应用心理学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党员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（含中共预备党员）</w:t>
            </w: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学工部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联系人：陶老师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gsyxgc666@163.com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0771-3499523</w:t>
            </w:r>
          </w:p>
        </w:tc>
      </w:tr>
      <w:tr w:rsidR="00325C59">
        <w:trPr>
          <w:trHeight w:val="1305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辅导员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党员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（含中共预备党员）</w:t>
            </w: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学工部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联系人：陶老师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gsyxgc666@163.com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0771-3499523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辅导员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设计学（视觉传达设计）、艺术设计、艺术设计硕士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党员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（含中共预备党员）</w:t>
            </w:r>
          </w:p>
        </w:tc>
        <w:tc>
          <w:tcPr>
            <w:tcW w:w="1559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具有高校辅导员工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作经历</w:t>
            </w:r>
            <w:proofErr w:type="gramEnd"/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+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学工部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联系人：陶老师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gsyxgc666@163.com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0771-3499523</w:t>
            </w:r>
          </w:p>
        </w:tc>
      </w:tr>
      <w:tr w:rsidR="00325C59">
        <w:trPr>
          <w:trHeight w:val="917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行政管理人员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中国现当代文学、教育经济与管理、国际贸易学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党委（学院）办公室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联系人：张老师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gsxybgs117@126.com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0771-3153630</w:t>
            </w:r>
          </w:p>
        </w:tc>
      </w:tr>
      <w:tr w:rsidR="00325C59">
        <w:trPr>
          <w:trHeight w:val="99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行政管理人员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法学理论、宪法学与行政法学、刑法学、民商法学、诉讼法学、经济法学、国际法学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党委（学院）办公室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联系人：张老师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gsxybgs117@126.com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0771-3153630</w:t>
            </w:r>
          </w:p>
        </w:tc>
      </w:tr>
      <w:tr w:rsidR="00325C59">
        <w:trPr>
          <w:trHeight w:val="887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行政管理人员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会计学、审计学、财务管理、会计硕士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全日制本科学历具有学士学位及以上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硕士研究生及以上学历学位，无工作经历要求；本科学历要求具有企事业单位财务、金融相关工作经历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年及以上。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+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财务处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联系人：谭老师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gsxycwc@163.com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0771-3170933</w:t>
            </w:r>
          </w:p>
        </w:tc>
      </w:tr>
      <w:tr w:rsidR="00325C59">
        <w:trPr>
          <w:trHeight w:val="977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行政管理人员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统计学类、应用统计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教务科研处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联系人：汪老师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jwc2359078@163.com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0771-2359078</w:t>
            </w:r>
          </w:p>
        </w:tc>
      </w:tr>
      <w:tr w:rsidR="00325C59">
        <w:trPr>
          <w:trHeight w:val="93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工程审计工作人员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工程造价、建设工程管理、建筑工程技术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20"/>
              </w:rPr>
              <w:t>硕士研究生及以上学历学位，职称不限；本科学历要求中级工程师及以上职称</w:t>
            </w: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鸣校办：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联系人：连老师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gxgsxymxb@sina.com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0771-2394942/0771-6758251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组织员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法学类、文学类、管理学类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全日制本科学历具有学士学位及以上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中共党员（含中共预备党员）</w:t>
            </w:r>
          </w:p>
        </w:tc>
        <w:tc>
          <w:tcPr>
            <w:tcW w:w="1559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担任班长及以上学生干部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学年以上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[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含班级（团支部、党支部）班长（书记），校、院系学生会（团委、研究生会、社团）副部长及以上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+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党委组织部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联系人：易老师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gsxygkzp@126.com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0771-3165392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组织员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法学类、文学类、管理学类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党员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（含中共预备党员）</w:t>
            </w: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党委组织部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联系人：易老师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gsxygkzp@126.com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0771-3165392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基建类管理人员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土木工程、工程造价、工程管理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全日制本科学历具有学士学位及以上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+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鸣校办：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联系人：连老师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gxgsxymxb@sina.com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0771-2394942/0771-6758251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水电工程管理人员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电气及其自动化、给排水科学与工程、建筑电气与智能化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全日制本科学历具有学士学位及以上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+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后勤管理处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联系人：李老师、汪老师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3013356410@qq.com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0771-2316751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食品卫生管理人员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食品科学与工程、食品质量与安全、食品卫生与营养学、食品科学、食品安全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硕士研究生及以上学历学位，职称不限；本科学历要求中级食品检验工及以上职称</w:t>
            </w: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后勤管理处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联系人：李老师、汪老师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3013356410@qq.com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0771-2316751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医务人员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临床医学、中医学、中西医临床医学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全日制本科学历具有学士学位及以上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持有医师资格证书和医师执业证书</w:t>
            </w: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+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后勤管理处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联系人：李老师、汪老师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3013356410@qq.com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0771-2316751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现代教育技术中心人员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计算机科学与技术类、软件工程类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硕士研究生及以上学历学位，无工作经历要求；本科学历要求具有企事业单位软件开发、网络安全管理等相关工作经历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年及以上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+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现教中心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联系人：薛老师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gxgsxyxjzx@163.com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0771-2316753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现代教育技术中心人员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教育技术学、网络工程、信息安全、物联网工程、数字媒体技术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硕士研究生及以上学历学位，职称不限；本科学历要求中级及以上职称</w:t>
            </w: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325C5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现教中心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联系人：薛老师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gxgsxyxjzx@163.com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0771-2316753</w:t>
            </w:r>
          </w:p>
        </w:tc>
      </w:tr>
      <w:tr w:rsidR="00325C59">
        <w:trPr>
          <w:trHeight w:val="1122"/>
          <w:jc w:val="center"/>
        </w:trPr>
        <w:tc>
          <w:tcPr>
            <w:tcW w:w="433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71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化学实验室管理员</w:t>
            </w:r>
          </w:p>
        </w:tc>
        <w:tc>
          <w:tcPr>
            <w:tcW w:w="452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635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化工与制药技术类、食品科学与工程类</w:t>
            </w:r>
          </w:p>
        </w:tc>
        <w:tc>
          <w:tcPr>
            <w:tcW w:w="11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本科学历具有学士学位及以上</w:t>
            </w:r>
          </w:p>
        </w:tc>
        <w:tc>
          <w:tcPr>
            <w:tcW w:w="1456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1984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76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5C59" w:rsidRDefault="00325C5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硕士研究生及以上学历学位，无工作经历要求；本科学历要求具有化学检验等相关工作经历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年及以上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+</w:t>
            </w:r>
          </w:p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vAlign w:val="center"/>
          </w:tcPr>
          <w:p w:rsidR="00325C59" w:rsidRDefault="00EB4499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2786" w:type="dxa"/>
            <w:vAlign w:val="center"/>
          </w:tcPr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现教中心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联系人：薛老师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报名邮箱：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gxgsxyxjzx@163.com</w:t>
            </w:r>
          </w:p>
          <w:p w:rsidR="00325C59" w:rsidRDefault="00EB4499">
            <w:pPr>
              <w:widowControl/>
              <w:spacing w:line="20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报名确认电话：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0771-2316753</w:t>
            </w:r>
          </w:p>
        </w:tc>
      </w:tr>
    </w:tbl>
    <w:p w:rsidR="00325C59" w:rsidRDefault="00325C59"/>
    <w:sectPr w:rsidR="00325C59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99" w:rsidRDefault="00EB4499">
      <w:r>
        <w:separator/>
      </w:r>
    </w:p>
  </w:endnote>
  <w:endnote w:type="continuationSeparator" w:id="0">
    <w:p w:rsidR="00EB4499" w:rsidRDefault="00EB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99" w:rsidRDefault="00EB4499">
      <w:r>
        <w:separator/>
      </w:r>
    </w:p>
  </w:footnote>
  <w:footnote w:type="continuationSeparator" w:id="0">
    <w:p w:rsidR="00EB4499" w:rsidRDefault="00EB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59" w:rsidRDefault="00325C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59"/>
    <w:rsid w:val="00325C59"/>
    <w:rsid w:val="005D292E"/>
    <w:rsid w:val="00EB4499"/>
    <w:rsid w:val="78A2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3958</Characters>
  <Application>Microsoft Office Word</Application>
  <DocSecurity>0</DocSecurity>
  <Lines>32</Lines>
  <Paragraphs>9</Paragraphs>
  <ScaleCrop>false</ScaleCrop>
  <Company>微软中国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2019-05-28T06:32:00Z</dcterms:created>
  <dcterms:modified xsi:type="dcterms:W3CDTF">2019-05-28T06:32:00Z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