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560" w:lineRule="atLeast"/>
        <w:ind w:left="0" w:firstLine="640"/>
        <w:jc w:val="left"/>
        <w:rPr>
          <w:rFonts w:hint="eastAsia"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36"/>
          <w:szCs w:val="36"/>
          <w:lang w:val="en-US" w:eastAsia="zh-CN" w:bidi="ar"/>
        </w:rPr>
        <w:t>1.</w:t>
      </w:r>
      <w:r>
        <w:rPr>
          <w:rFonts w:ascii="仿宋_GB2312" w:hAnsi="Tahoma" w:eastAsia="仿宋_GB2312" w:cs="仿宋_GB2312"/>
          <w:b w:val="0"/>
          <w:i w:val="0"/>
          <w:caps w:val="0"/>
          <w:color w:val="000000"/>
          <w:spacing w:val="0"/>
          <w:kern w:val="0"/>
          <w:sz w:val="36"/>
          <w:szCs w:val="36"/>
          <w:lang w:val="en-US" w:eastAsia="zh-CN" w:bidi="ar"/>
        </w:rPr>
        <w:t>梧州市产业投资发展集团有限公司需求岗位及条件如下：</w:t>
      </w:r>
    </w:p>
    <w:tbl>
      <w:tblPr>
        <w:tblpPr w:vertAnchor="text" w:tblpXSpec="left"/>
        <w:tblW w:w="85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48"/>
        <w:gridCol w:w="1610"/>
        <w:gridCol w:w="766"/>
        <w:gridCol w:w="54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840" w:hRule="atLeast"/>
        </w:trPr>
        <w:tc>
          <w:tcPr>
            <w:tcW w:w="6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bookmarkStart w:id="0" w:name="_GoBack"/>
            <w:r>
              <w:rPr>
                <w:rStyle w:val="4"/>
                <w:rFonts w:hint="eastAsia" w:ascii="仿宋_GB2312" w:hAnsi="Tahoma" w:eastAsia="仿宋_GB2312" w:cs="仿宋_GB2312"/>
                <w:i w:val="0"/>
                <w:caps w:val="0"/>
                <w:color w:val="000000"/>
                <w:spacing w:val="0"/>
                <w:kern w:val="0"/>
                <w:sz w:val="28"/>
                <w:szCs w:val="28"/>
                <w:bdr w:val="none" w:color="auto" w:sz="0" w:space="0"/>
                <w:lang w:val="en-US" w:eastAsia="zh-CN" w:bidi="ar"/>
              </w:rPr>
              <w:t>序号</w:t>
            </w:r>
          </w:p>
        </w:tc>
        <w:tc>
          <w:tcPr>
            <w:tcW w:w="161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Style w:val="4"/>
                <w:rFonts w:hint="eastAsia" w:ascii="仿宋_GB2312" w:hAnsi="Tahoma" w:eastAsia="仿宋_GB2312" w:cs="仿宋_GB2312"/>
                <w:i w:val="0"/>
                <w:caps w:val="0"/>
                <w:color w:val="000000"/>
                <w:spacing w:val="0"/>
                <w:kern w:val="0"/>
                <w:sz w:val="28"/>
                <w:szCs w:val="28"/>
                <w:bdr w:val="none" w:color="auto" w:sz="0" w:space="0"/>
                <w:lang w:val="en-US" w:eastAsia="zh-CN" w:bidi="ar"/>
              </w:rPr>
              <w:t>岗位</w:t>
            </w:r>
          </w:p>
        </w:tc>
        <w:tc>
          <w:tcPr>
            <w:tcW w:w="76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Style w:val="4"/>
                <w:rFonts w:hint="eastAsia" w:ascii="仿宋_GB2312" w:hAnsi="Tahoma" w:eastAsia="仿宋_GB2312" w:cs="仿宋_GB2312"/>
                <w:i w:val="0"/>
                <w:caps w:val="0"/>
                <w:color w:val="000000"/>
                <w:spacing w:val="0"/>
                <w:kern w:val="0"/>
                <w:sz w:val="28"/>
                <w:szCs w:val="28"/>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Style w:val="4"/>
                <w:rFonts w:hint="eastAsia" w:ascii="仿宋_GB2312" w:hAnsi="Tahoma" w:eastAsia="仿宋_GB2312" w:cs="仿宋_GB2312"/>
                <w:i w:val="0"/>
                <w:caps w:val="0"/>
                <w:color w:val="000000"/>
                <w:spacing w:val="0"/>
                <w:kern w:val="0"/>
                <w:sz w:val="28"/>
                <w:szCs w:val="28"/>
                <w:bdr w:val="none" w:color="auto" w:sz="0" w:space="0"/>
                <w:lang w:val="en-US" w:eastAsia="zh-CN" w:bidi="ar"/>
              </w:rPr>
              <w:t>名额</w:t>
            </w:r>
          </w:p>
        </w:tc>
        <w:tc>
          <w:tcPr>
            <w:tcW w:w="549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Style w:val="4"/>
                <w:rFonts w:hint="eastAsia" w:ascii="仿宋_GB2312" w:hAnsi="Tahoma" w:eastAsia="仿宋_GB2312" w:cs="仿宋_GB2312"/>
                <w:i w:val="0"/>
                <w:caps w:val="0"/>
                <w:color w:val="000000"/>
                <w:spacing w:val="0"/>
                <w:kern w:val="0"/>
                <w:sz w:val="28"/>
                <w:szCs w:val="28"/>
                <w:bdr w:val="none" w:color="auto" w:sz="0" w:space="0"/>
                <w:lang w:val="en-US" w:eastAsia="zh-CN" w:bidi="ar"/>
              </w:rPr>
              <w:t>招聘要求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64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16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综合管理部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副经理</w:t>
            </w:r>
          </w:p>
        </w:tc>
        <w:tc>
          <w:tcPr>
            <w:tcW w:w="7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5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本科及以上学历；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具备</w:t>
            </w:r>
            <w:r>
              <w:rPr>
                <w:rFonts w:hint="default" w:ascii="Tahoma" w:hAnsi="Tahoma" w:eastAsia="Tahoma" w:cs="Tahoma"/>
                <w:b w:val="0"/>
                <w:i w:val="0"/>
                <w:caps w:val="0"/>
                <w:color w:val="000000"/>
                <w:spacing w:val="0"/>
                <w:kern w:val="0"/>
                <w:sz w:val="18"/>
                <w:szCs w:val="18"/>
                <w:bdr w:val="none" w:color="auto" w:sz="0" w:space="0"/>
                <w:lang w:val="en-US" w:eastAsia="zh-CN" w:bidi="ar"/>
              </w:rPr>
              <w:t>5</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年以上行政管理工作经验；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熟悉行政管理、企业运行、公文处理流程，有较强的材料撰写和公文写作能力；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4.</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有较强的语言、文字表达能力，洞察能力、策划能力、对外交际能力、组织协调能力和执行能力。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6" w:hRule="atLeast"/>
        </w:trPr>
        <w:tc>
          <w:tcPr>
            <w:tcW w:w="64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p>
        </w:tc>
        <w:tc>
          <w:tcPr>
            <w:tcW w:w="16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财务金融部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副经理</w:t>
            </w:r>
          </w:p>
        </w:tc>
        <w:tc>
          <w:tcPr>
            <w:tcW w:w="7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5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本科及以上学历，财务管理、会计或金融类相关专业；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具有大型企事业单位</w:t>
            </w:r>
            <w:r>
              <w:rPr>
                <w:rFonts w:hint="default" w:ascii="Tahoma" w:hAnsi="Tahoma" w:eastAsia="Tahoma" w:cs="Tahoma"/>
                <w:b w:val="0"/>
                <w:i w:val="0"/>
                <w:caps w:val="0"/>
                <w:color w:val="000000"/>
                <w:spacing w:val="0"/>
                <w:kern w:val="0"/>
                <w:sz w:val="18"/>
                <w:szCs w:val="18"/>
                <w:bdr w:val="none" w:color="auto" w:sz="0" w:space="0"/>
                <w:lang w:val="en-US" w:eastAsia="zh-CN" w:bidi="ar"/>
              </w:rPr>
              <w:t>5</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年以上相关工作经验，</w:t>
            </w: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年以上管理经验，具备财会等相关专业中级以上职称；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熟悉财税法规、审计程序和公司财务管理流程；较强的的财务分析和资金管理能力；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4.</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具有全面的财务专业知识、账务处理及财务管理经验；熟练掌握财务管理软件和办公软件。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07" w:hRule="atLeast"/>
        </w:trPr>
        <w:tc>
          <w:tcPr>
            <w:tcW w:w="64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p>
        </w:tc>
        <w:tc>
          <w:tcPr>
            <w:tcW w:w="16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投资发展部副经理</w:t>
            </w:r>
          </w:p>
        </w:tc>
        <w:tc>
          <w:tcPr>
            <w:tcW w:w="7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5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本科及以上学历，经济学、管理学、金融学等相关专业；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具有大型企事业单位</w:t>
            </w:r>
            <w:r>
              <w:rPr>
                <w:rFonts w:hint="default" w:ascii="Tahoma" w:hAnsi="Tahoma" w:eastAsia="Tahoma" w:cs="Tahoma"/>
                <w:b w:val="0"/>
                <w:i w:val="0"/>
                <w:caps w:val="0"/>
                <w:color w:val="000000"/>
                <w:spacing w:val="0"/>
                <w:kern w:val="0"/>
                <w:sz w:val="18"/>
                <w:szCs w:val="18"/>
                <w:bdr w:val="none" w:color="auto" w:sz="0" w:space="0"/>
                <w:lang w:val="en-US" w:eastAsia="zh-CN" w:bidi="ar"/>
              </w:rPr>
              <w:t>5</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年以上相关工作经验，</w:t>
            </w: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年以上管理经验；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熟悉各类产业政策、项目评估、拓展渠道、交易程序、谈判技巧、开发规划、包装策划；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4.</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具有较强的计划领导能力、协调沟通能力、执行力，具有很强的责任心和公正性，能系统思考和解决问题，能承受高压工作。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64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4</w:t>
            </w:r>
          </w:p>
        </w:tc>
        <w:tc>
          <w:tcPr>
            <w:tcW w:w="16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党群办公室工作人员</w:t>
            </w:r>
          </w:p>
        </w:tc>
        <w:tc>
          <w:tcPr>
            <w:tcW w:w="7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5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本科及以上学历，不限专业，中共党员，</w:t>
            </w: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年以上相关岗位工作经验；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熟悉有关党务工作流程，具有扎实的党建议理论素养，掌握党的思想政治理论基础和党政工作知识，了解党的组织工作的方针、政策；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有较好的文字功底和语言表达能力，熟悉公文写作和电脑操作，具备良好的沟通和组织协调能力。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948" w:hRule="atLeast"/>
        </w:trPr>
        <w:tc>
          <w:tcPr>
            <w:tcW w:w="64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5</w:t>
            </w:r>
          </w:p>
        </w:tc>
        <w:tc>
          <w:tcPr>
            <w:tcW w:w="16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综合管理部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文秘</w:t>
            </w:r>
          </w:p>
        </w:tc>
        <w:tc>
          <w:tcPr>
            <w:tcW w:w="7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p>
        </w:tc>
        <w:tc>
          <w:tcPr>
            <w:tcW w:w="5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本科及以上学历，行政管理、企业管理、工商管理、新闻、文秘等相关专业，</w:t>
            </w: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年以上相关工作经验；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熟练使用办公软件进行文字编辑和加工的能力，思路清晰，熟悉各类公文写作；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具有较强学习能力，服务意识强，办事稳重，作风扎实，服从工作安排，能够承受较为繁重的工作任务。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64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6</w:t>
            </w:r>
          </w:p>
        </w:tc>
        <w:tc>
          <w:tcPr>
            <w:tcW w:w="16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风控部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审计岗</w:t>
            </w:r>
          </w:p>
        </w:tc>
        <w:tc>
          <w:tcPr>
            <w:tcW w:w="7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5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．具有审计、会计或财务管理等相关专业全日制大学本科及以上学历；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具有</w:t>
            </w: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年以上审计、财务相关工作经验，有一定的组织协调、文字综合和沟通表达能力；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熟悉《审计准则》及相关财务、税务法律知识，熟练运用审计、财务等计算机软件和电子办公软件，具有会计师事务所工作经验或取得注册会计师全科</w:t>
            </w:r>
            <w:r>
              <w:rPr>
                <w:rFonts w:hint="default" w:ascii="Tahoma" w:hAnsi="Tahoma" w:eastAsia="Tahoma" w:cs="Tahoma"/>
                <w:b w:val="0"/>
                <w:i w:val="0"/>
                <w:caps w:val="0"/>
                <w:color w:val="000000"/>
                <w:spacing w:val="0"/>
                <w:kern w:val="0"/>
                <w:sz w:val="18"/>
                <w:szCs w:val="18"/>
                <w:bdr w:val="none" w:color="auto" w:sz="0" w:space="0"/>
                <w:lang w:val="en-US" w:eastAsia="zh-CN" w:bidi="ar"/>
              </w:rPr>
              <w:t>/</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单科合格证者优先考虑。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882" w:hRule="atLeast"/>
        </w:trPr>
        <w:tc>
          <w:tcPr>
            <w:tcW w:w="64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7</w:t>
            </w:r>
          </w:p>
        </w:tc>
        <w:tc>
          <w:tcPr>
            <w:tcW w:w="16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总工室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招投标岗</w:t>
            </w:r>
          </w:p>
        </w:tc>
        <w:tc>
          <w:tcPr>
            <w:tcW w:w="7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54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本科及以上学历，工程管理、经济管理等相关专业；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具体</w:t>
            </w: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年以上工程招投标管理或相关工作经验；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熟悉工程招投标管理相关法律法规和规章制度，专业知识扎实，熟悉工程管理、造价管理等相关专业知识，能熟练运用办公软件，工程管理软件；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4.</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具有较强的计划领导能力、协调沟通能力、影响力、执行力，具有很强的责任心和公正性，能系统思考和解决问题，能承受高压工作。</w:t>
            </w:r>
          </w:p>
        </w:tc>
      </w:tr>
      <w:bookmarkEnd w:id="0"/>
    </w:tbl>
    <w:p>
      <w:pPr>
        <w:keepNext w:val="0"/>
        <w:keepLines w:val="0"/>
        <w:widowControl/>
        <w:suppressLineNumbers w:val="0"/>
        <w:spacing w:line="540" w:lineRule="atLeast"/>
        <w:jc w:val="left"/>
        <w:rPr>
          <w:rFonts w:hint="default" w:ascii="Tahoma" w:hAnsi="Tahoma" w:eastAsia="Tahoma" w:cs="Tahoma"/>
          <w:b w:val="0"/>
          <w:i w:val="0"/>
          <w:caps w:val="0"/>
          <w:color w:val="000000"/>
          <w:spacing w:val="0"/>
          <w:sz w:val="18"/>
          <w:szCs w:val="18"/>
        </w:rPr>
      </w:pPr>
    </w:p>
    <w:p>
      <w:pPr>
        <w:keepNext w:val="0"/>
        <w:keepLines w:val="0"/>
        <w:widowControl/>
        <w:suppressLineNumbers w:val="0"/>
        <w:spacing w:line="540" w:lineRule="atLeast"/>
        <w:ind w:left="0" w:firstLine="64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36"/>
          <w:szCs w:val="36"/>
          <w:lang w:val="en-US" w:eastAsia="zh-CN" w:bidi="ar"/>
        </w:rPr>
        <w:t>2.</w:t>
      </w:r>
      <w:r>
        <w:rPr>
          <w:rFonts w:hint="eastAsia" w:ascii="仿宋_GB2312" w:hAnsi="Tahoma" w:eastAsia="仿宋_GB2312" w:cs="仿宋_GB2312"/>
          <w:b w:val="0"/>
          <w:i w:val="0"/>
          <w:caps w:val="0"/>
          <w:color w:val="000000"/>
          <w:spacing w:val="0"/>
          <w:kern w:val="0"/>
          <w:sz w:val="36"/>
          <w:szCs w:val="36"/>
          <w:lang w:val="en-US" w:eastAsia="zh-CN" w:bidi="ar"/>
        </w:rPr>
        <w:t>梧州市农村投资发展有限公司下属子公司梧州市兴建建材有限公司需求岗位及条件如下：</w:t>
      </w:r>
    </w:p>
    <w:tbl>
      <w:tblPr>
        <w:tblpPr w:vertAnchor="text" w:tblpXSpec="left"/>
        <w:tblW w:w="85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74"/>
        <w:gridCol w:w="2164"/>
        <w:gridCol w:w="843"/>
        <w:gridCol w:w="46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840" w:hRule="atLeast"/>
        </w:trPr>
        <w:tc>
          <w:tcPr>
            <w:tcW w:w="87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ahoma" w:hAnsi="Tahoma" w:eastAsia="Tahoma" w:cs="Tahoma"/>
                <w:b w:val="0"/>
                <w:i w:val="0"/>
                <w:caps w:val="0"/>
                <w:color w:val="000000"/>
                <w:spacing w:val="0"/>
                <w:sz w:val="18"/>
                <w:szCs w:val="18"/>
              </w:rPr>
            </w:pPr>
            <w:r>
              <w:rPr>
                <w:rStyle w:val="4"/>
                <w:rFonts w:hint="eastAsia" w:ascii="仿宋_GB2312" w:hAnsi="Tahoma" w:eastAsia="仿宋_GB2312" w:cs="仿宋_GB2312"/>
                <w:i w:val="0"/>
                <w:caps w:val="0"/>
                <w:color w:val="000000"/>
                <w:spacing w:val="0"/>
                <w:kern w:val="0"/>
                <w:sz w:val="28"/>
                <w:szCs w:val="28"/>
                <w:bdr w:val="none" w:color="auto" w:sz="0" w:space="0"/>
                <w:lang w:val="en-US" w:eastAsia="zh-CN" w:bidi="ar"/>
              </w:rPr>
              <w:t>序号</w:t>
            </w:r>
          </w:p>
        </w:tc>
        <w:tc>
          <w:tcPr>
            <w:tcW w:w="216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ahoma" w:hAnsi="Tahoma" w:eastAsia="Tahoma" w:cs="Tahoma"/>
                <w:b w:val="0"/>
                <w:i w:val="0"/>
                <w:caps w:val="0"/>
                <w:color w:val="000000"/>
                <w:spacing w:val="0"/>
                <w:sz w:val="18"/>
                <w:szCs w:val="18"/>
              </w:rPr>
            </w:pPr>
            <w:r>
              <w:rPr>
                <w:rStyle w:val="4"/>
                <w:rFonts w:hint="eastAsia" w:ascii="仿宋_GB2312" w:hAnsi="Tahoma" w:eastAsia="仿宋_GB2312" w:cs="仿宋_GB2312"/>
                <w:i w:val="0"/>
                <w:caps w:val="0"/>
                <w:color w:val="000000"/>
                <w:spacing w:val="0"/>
                <w:kern w:val="0"/>
                <w:sz w:val="28"/>
                <w:szCs w:val="28"/>
                <w:bdr w:val="none" w:color="auto" w:sz="0" w:space="0"/>
                <w:lang w:val="en-US" w:eastAsia="zh-CN" w:bidi="ar"/>
              </w:rPr>
              <w:t>岗位</w:t>
            </w:r>
          </w:p>
        </w:tc>
        <w:tc>
          <w:tcPr>
            <w:tcW w:w="8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ahoma" w:hAnsi="Tahoma" w:eastAsia="Tahoma" w:cs="Tahoma"/>
                <w:b w:val="0"/>
                <w:i w:val="0"/>
                <w:caps w:val="0"/>
                <w:color w:val="000000"/>
                <w:spacing w:val="0"/>
                <w:sz w:val="18"/>
                <w:szCs w:val="18"/>
              </w:rPr>
            </w:pPr>
            <w:r>
              <w:rPr>
                <w:rStyle w:val="4"/>
                <w:rFonts w:hint="eastAsia" w:ascii="仿宋_GB2312" w:hAnsi="Tahoma" w:eastAsia="仿宋_GB2312" w:cs="仿宋_GB2312"/>
                <w:i w:val="0"/>
                <w:caps w:val="0"/>
                <w:color w:val="000000"/>
                <w:spacing w:val="0"/>
                <w:kern w:val="0"/>
                <w:sz w:val="28"/>
                <w:szCs w:val="28"/>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ahoma" w:hAnsi="Tahoma" w:eastAsia="Tahoma" w:cs="Tahoma"/>
                <w:b w:val="0"/>
                <w:i w:val="0"/>
                <w:caps w:val="0"/>
                <w:color w:val="000000"/>
                <w:spacing w:val="0"/>
                <w:sz w:val="18"/>
                <w:szCs w:val="18"/>
              </w:rPr>
            </w:pPr>
            <w:r>
              <w:rPr>
                <w:rStyle w:val="4"/>
                <w:rFonts w:hint="eastAsia" w:ascii="仿宋_GB2312" w:hAnsi="Tahoma" w:eastAsia="仿宋_GB2312" w:cs="仿宋_GB2312"/>
                <w:i w:val="0"/>
                <w:caps w:val="0"/>
                <w:color w:val="000000"/>
                <w:spacing w:val="0"/>
                <w:kern w:val="0"/>
                <w:sz w:val="28"/>
                <w:szCs w:val="28"/>
                <w:bdr w:val="none" w:color="auto" w:sz="0" w:space="0"/>
                <w:lang w:val="en-US" w:eastAsia="zh-CN" w:bidi="ar"/>
              </w:rPr>
              <w:t>名额</w:t>
            </w:r>
          </w:p>
        </w:tc>
        <w:tc>
          <w:tcPr>
            <w:tcW w:w="464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default" w:ascii="Tahoma" w:hAnsi="Tahoma" w:eastAsia="Tahoma" w:cs="Tahoma"/>
                <w:b w:val="0"/>
                <w:i w:val="0"/>
                <w:caps w:val="0"/>
                <w:color w:val="000000"/>
                <w:spacing w:val="0"/>
                <w:sz w:val="18"/>
                <w:szCs w:val="18"/>
              </w:rPr>
            </w:pPr>
            <w:r>
              <w:rPr>
                <w:rStyle w:val="4"/>
                <w:rFonts w:hint="eastAsia" w:ascii="仿宋_GB2312" w:hAnsi="Tahoma" w:eastAsia="仿宋_GB2312" w:cs="仿宋_GB2312"/>
                <w:i w:val="0"/>
                <w:caps w:val="0"/>
                <w:color w:val="000000"/>
                <w:spacing w:val="0"/>
                <w:kern w:val="0"/>
                <w:sz w:val="28"/>
                <w:szCs w:val="28"/>
                <w:bdr w:val="none" w:color="auto" w:sz="0" w:space="0"/>
                <w:lang w:val="en-US" w:eastAsia="zh-CN" w:bidi="ar"/>
              </w:rPr>
              <w:t>岗位要求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74" w:hRule="atLeast"/>
        </w:trPr>
        <w:tc>
          <w:tcPr>
            <w:tcW w:w="8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21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党建宣传岗</w:t>
            </w:r>
          </w:p>
        </w:tc>
        <w:tc>
          <w:tcPr>
            <w:tcW w:w="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46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1. </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中共党员，本科及以上学历，具有一年以上相关工作经验优先；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2. </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具有较好的文字功底和语言表达能力，熟悉公文写作和电脑操作，具备良好的沟通和组织协调能力；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3. </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抗压能力强，态度端正，工作认真负责，服从领导管理。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526" w:hRule="atLeast"/>
        </w:trPr>
        <w:tc>
          <w:tcPr>
            <w:tcW w:w="8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p>
        </w:tc>
        <w:tc>
          <w:tcPr>
            <w:tcW w:w="21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文秘岗</w:t>
            </w:r>
          </w:p>
        </w:tc>
        <w:tc>
          <w:tcPr>
            <w:tcW w:w="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46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1. </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本科及以上学习，汉语言文学、行政管理、新闻学等相关专业；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2. </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具有</w:t>
            </w:r>
            <w:r>
              <w:rPr>
                <w:rFonts w:hint="default" w:ascii="Tahoma" w:hAnsi="Tahoma" w:eastAsia="Tahoma" w:cs="Tahoma"/>
                <w:b w:val="0"/>
                <w:i w:val="0"/>
                <w:caps w:val="0"/>
                <w:color w:val="000000"/>
                <w:spacing w:val="0"/>
                <w:kern w:val="0"/>
                <w:sz w:val="18"/>
                <w:szCs w:val="18"/>
                <w:bdr w:val="none" w:color="auto" w:sz="0" w:space="0"/>
                <w:lang w:val="en-US" w:eastAsia="zh-CN" w:bidi="ar"/>
              </w:rPr>
              <w:t>1</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年以上相关工作经验优先；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3. </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具有较好的文字功底和语言表达能力，熟悉公文写作和电脑操作，具备良好的沟通和组织协调能力；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4. </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抗压能力强，态度端正，工作认真负责，服从领导管理。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75" w:hRule="atLeast"/>
        </w:trPr>
        <w:tc>
          <w:tcPr>
            <w:tcW w:w="8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p>
        </w:tc>
        <w:tc>
          <w:tcPr>
            <w:tcW w:w="21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财务部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会计岗</w:t>
            </w:r>
          </w:p>
        </w:tc>
        <w:tc>
          <w:tcPr>
            <w:tcW w:w="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46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1. </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财务、会计等相关专业大专及以上学历；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具备</w:t>
            </w: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年以上相关工作经验，具备会计从业资格证书，初级会计职称证书；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具备财务的专业知识，包括国家相关财务法律法规、税法，熟悉结算报销等程序</w:t>
            </w:r>
            <w:r>
              <w:rPr>
                <w:rFonts w:hint="default" w:ascii="Tahoma" w:hAnsi="Tahoma" w:eastAsia="Tahoma" w:cs="Tahoma"/>
                <w:b w:val="0"/>
                <w:i w:val="0"/>
                <w:caps w:val="0"/>
                <w:color w:val="000000"/>
                <w:spacing w:val="0"/>
                <w:kern w:val="0"/>
                <w:sz w:val="18"/>
                <w:szCs w:val="1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4.</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能熟练使用专业的财务软件，包括会计电算化和其他财务软件</w:t>
            </w:r>
            <w:r>
              <w:rPr>
                <w:rFonts w:hint="default" w:ascii="Tahoma" w:hAnsi="Tahoma" w:eastAsia="Tahoma" w:cs="Tahoma"/>
                <w:b w:val="0"/>
                <w:i w:val="0"/>
                <w:caps w:val="0"/>
                <w:color w:val="000000"/>
                <w:spacing w:val="0"/>
                <w:kern w:val="0"/>
                <w:sz w:val="18"/>
                <w:szCs w:val="18"/>
                <w:bdr w:val="none" w:color="auto" w:sz="0" w:space="0"/>
                <w:lang w:val="en-US" w:eastAsia="zh-CN" w:bidi="ar"/>
              </w:rPr>
              <w:t>(</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例如用友软件</w:t>
            </w:r>
            <w:r>
              <w:rPr>
                <w:rFonts w:hint="default" w:ascii="Tahoma" w:hAnsi="Tahoma" w:eastAsia="Tahoma" w:cs="Tahoma"/>
                <w:b w:val="0"/>
                <w:i w:val="0"/>
                <w:caps w:val="0"/>
                <w:color w:val="000000"/>
                <w:spacing w:val="0"/>
                <w:kern w:val="0"/>
                <w:sz w:val="18"/>
                <w:szCs w:val="1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5.</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协助部门负责人完成日常事务性工作；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6.</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能适应船上作业。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888" w:hRule="atLeast"/>
        </w:trPr>
        <w:tc>
          <w:tcPr>
            <w:tcW w:w="8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4</w:t>
            </w:r>
          </w:p>
        </w:tc>
        <w:tc>
          <w:tcPr>
            <w:tcW w:w="21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财务部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出纳岗</w:t>
            </w:r>
          </w:p>
        </w:tc>
        <w:tc>
          <w:tcPr>
            <w:tcW w:w="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46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财务、会计等相关专业大专及以上学历；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具备</w:t>
            </w: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年以上相关工作经验，具备会计从业资格证书</w:t>
            </w:r>
            <w:r>
              <w:rPr>
                <w:rFonts w:hint="default" w:ascii="Tahoma" w:hAnsi="Tahoma" w:eastAsia="Tahoma" w:cs="Tahoma"/>
                <w:b w:val="0"/>
                <w:i w:val="0"/>
                <w:caps w:val="0"/>
                <w:color w:val="000000"/>
                <w:spacing w:val="0"/>
                <w:kern w:val="0"/>
                <w:sz w:val="18"/>
                <w:szCs w:val="1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具备财务的专业知识，包括国家相关财务法律法规、税法，熟悉结算报销等程序</w:t>
            </w:r>
            <w:r>
              <w:rPr>
                <w:rFonts w:hint="default" w:ascii="Tahoma" w:hAnsi="Tahoma" w:eastAsia="Tahoma" w:cs="Tahoma"/>
                <w:b w:val="0"/>
                <w:i w:val="0"/>
                <w:caps w:val="0"/>
                <w:color w:val="000000"/>
                <w:spacing w:val="0"/>
                <w:kern w:val="0"/>
                <w:sz w:val="18"/>
                <w:szCs w:val="1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4.</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能熟练使用专业的财务软件，包括会计电算化和其他财务软件</w:t>
            </w:r>
            <w:r>
              <w:rPr>
                <w:rFonts w:hint="default" w:ascii="Tahoma" w:hAnsi="Tahoma" w:eastAsia="Tahoma" w:cs="Tahoma"/>
                <w:b w:val="0"/>
                <w:i w:val="0"/>
                <w:caps w:val="0"/>
                <w:color w:val="000000"/>
                <w:spacing w:val="0"/>
                <w:kern w:val="0"/>
                <w:sz w:val="18"/>
                <w:szCs w:val="18"/>
                <w:bdr w:val="none" w:color="auto" w:sz="0" w:space="0"/>
                <w:lang w:val="en-US" w:eastAsia="zh-CN" w:bidi="ar"/>
              </w:rPr>
              <w:t>(</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例如用友软件</w:t>
            </w:r>
            <w:r>
              <w:rPr>
                <w:rFonts w:hint="default" w:ascii="Tahoma" w:hAnsi="Tahoma" w:eastAsia="Tahoma" w:cs="Tahoma"/>
                <w:b w:val="0"/>
                <w:i w:val="0"/>
                <w:caps w:val="0"/>
                <w:color w:val="000000"/>
                <w:spacing w:val="0"/>
                <w:kern w:val="0"/>
                <w:sz w:val="18"/>
                <w:szCs w:val="1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5.</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协助部门负责人完成日常事务性工作；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6.</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能适应船上作业。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5" w:hRule="atLeast"/>
        </w:trPr>
        <w:tc>
          <w:tcPr>
            <w:tcW w:w="8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5</w:t>
            </w:r>
          </w:p>
        </w:tc>
        <w:tc>
          <w:tcPr>
            <w:tcW w:w="21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销售岗</w:t>
            </w:r>
          </w:p>
        </w:tc>
        <w:tc>
          <w:tcPr>
            <w:tcW w:w="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p>
        </w:tc>
        <w:tc>
          <w:tcPr>
            <w:tcW w:w="46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大专及以上学历，具有销售工作经验，熟悉国有企业经营管理规程和条例</w:t>
            </w:r>
            <w:r>
              <w:rPr>
                <w:rFonts w:hint="default" w:ascii="Tahoma" w:hAnsi="Tahoma" w:eastAsia="Tahoma" w:cs="Tahoma"/>
                <w:b w:val="0"/>
                <w:i w:val="0"/>
                <w:caps w:val="0"/>
                <w:color w:val="000000"/>
                <w:spacing w:val="0"/>
                <w:kern w:val="0"/>
                <w:sz w:val="18"/>
                <w:szCs w:val="18"/>
                <w:bdr w:val="none" w:color="auto" w:sz="0" w:space="0"/>
                <w:lang w:val="en-US" w:eastAsia="zh-CN" w:bidi="ar"/>
              </w:rPr>
              <w:t>,</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年龄在</w:t>
            </w:r>
            <w:r>
              <w:rPr>
                <w:rFonts w:hint="default" w:ascii="Tahoma" w:hAnsi="Tahoma" w:eastAsia="Tahoma" w:cs="Tahoma"/>
                <w:b w:val="0"/>
                <w:i w:val="0"/>
                <w:caps w:val="0"/>
                <w:color w:val="000000"/>
                <w:spacing w:val="0"/>
                <w:kern w:val="0"/>
                <w:sz w:val="18"/>
                <w:szCs w:val="18"/>
                <w:bdr w:val="none" w:color="auto" w:sz="0" w:space="0"/>
                <w:lang w:val="en-US" w:eastAsia="zh-CN" w:bidi="ar"/>
              </w:rPr>
              <w:t>45</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周岁以下；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熟悉销售及相关结算及年结算的核算工作业务知识；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具有优秀的语言表达能力，良好的沟通、协调能力和把握全局能力；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4.</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对河砂开采、营运、销售、监管等环节有管理经验者优先；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6.</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能适应户外及船上作业。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6" w:hRule="atLeast"/>
        </w:trPr>
        <w:tc>
          <w:tcPr>
            <w:tcW w:w="8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6</w:t>
            </w:r>
          </w:p>
        </w:tc>
        <w:tc>
          <w:tcPr>
            <w:tcW w:w="21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技术岗</w:t>
            </w:r>
          </w:p>
        </w:tc>
        <w:tc>
          <w:tcPr>
            <w:tcW w:w="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46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1. </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本科及以上学历，机电类相关专业。具有</w:t>
            </w: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年以上相关工作经验或矿山开采、河砂机制砂制作工作经验优先；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熟悉国家及地方相关法规、政策，熟悉水电类施工图、施工管理和有关水电施工的施工规范及要求；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具有良好的沟通与协调能力；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4.</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熟练使用</w:t>
            </w:r>
            <w:r>
              <w:rPr>
                <w:rFonts w:hint="default" w:ascii="Tahoma" w:hAnsi="Tahoma" w:eastAsia="Tahoma" w:cs="Tahoma"/>
                <w:b w:val="0"/>
                <w:i w:val="0"/>
                <w:caps w:val="0"/>
                <w:color w:val="000000"/>
                <w:spacing w:val="0"/>
                <w:kern w:val="0"/>
                <w:sz w:val="18"/>
                <w:szCs w:val="18"/>
                <w:bdr w:val="none" w:color="auto" w:sz="0" w:space="0"/>
                <w:lang w:val="en-US" w:eastAsia="zh-CN" w:bidi="ar"/>
              </w:rPr>
              <w:t>word</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w:t>
            </w:r>
            <w:r>
              <w:rPr>
                <w:rFonts w:hint="default" w:ascii="Tahoma" w:hAnsi="Tahoma" w:eastAsia="Tahoma" w:cs="Tahoma"/>
                <w:b w:val="0"/>
                <w:i w:val="0"/>
                <w:caps w:val="0"/>
                <w:color w:val="000000"/>
                <w:spacing w:val="0"/>
                <w:kern w:val="0"/>
                <w:sz w:val="18"/>
                <w:szCs w:val="18"/>
                <w:bdr w:val="none" w:color="auto" w:sz="0" w:space="0"/>
                <w:lang w:val="en-US" w:eastAsia="zh-CN" w:bidi="ar"/>
              </w:rPr>
              <w:t>excel</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w:t>
            </w:r>
            <w:r>
              <w:rPr>
                <w:rFonts w:hint="default" w:ascii="Tahoma" w:hAnsi="Tahoma" w:eastAsia="Tahoma" w:cs="Tahoma"/>
                <w:b w:val="0"/>
                <w:i w:val="0"/>
                <w:caps w:val="0"/>
                <w:color w:val="000000"/>
                <w:spacing w:val="0"/>
                <w:kern w:val="0"/>
                <w:sz w:val="18"/>
                <w:szCs w:val="18"/>
                <w:bdr w:val="none" w:color="auto" w:sz="0" w:space="0"/>
                <w:lang w:val="en-US" w:eastAsia="zh-CN" w:bidi="ar"/>
              </w:rPr>
              <w:t>autocad</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w:t>
            </w:r>
            <w:r>
              <w:rPr>
                <w:rFonts w:hint="default" w:ascii="Tahoma" w:hAnsi="Tahoma" w:eastAsia="Tahoma" w:cs="Tahoma"/>
                <w:b w:val="0"/>
                <w:i w:val="0"/>
                <w:caps w:val="0"/>
                <w:color w:val="000000"/>
                <w:spacing w:val="0"/>
                <w:kern w:val="0"/>
                <w:sz w:val="18"/>
                <w:szCs w:val="18"/>
                <w:bdr w:val="none" w:color="auto" w:sz="0" w:space="0"/>
                <w:lang w:val="en-US" w:eastAsia="zh-CN" w:bidi="ar"/>
              </w:rPr>
              <w:t>photoshop</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w:t>
            </w:r>
            <w:r>
              <w:rPr>
                <w:rFonts w:hint="default" w:ascii="Tahoma" w:hAnsi="Tahoma" w:eastAsia="Tahoma" w:cs="Tahoma"/>
                <w:b w:val="0"/>
                <w:i w:val="0"/>
                <w:caps w:val="0"/>
                <w:color w:val="000000"/>
                <w:spacing w:val="0"/>
                <w:kern w:val="0"/>
                <w:sz w:val="18"/>
                <w:szCs w:val="18"/>
                <w:bdr w:val="none" w:color="auto" w:sz="0" w:space="0"/>
                <w:lang w:val="en-US" w:eastAsia="zh-CN" w:bidi="ar"/>
              </w:rPr>
              <w:t>ppt</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等工程管理软件及办公软件者优先。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92" w:hRule="atLeast"/>
        </w:trPr>
        <w:tc>
          <w:tcPr>
            <w:tcW w:w="87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7</w:t>
            </w:r>
          </w:p>
        </w:tc>
        <w:tc>
          <w:tcPr>
            <w:tcW w:w="21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后勤人员岗</w:t>
            </w:r>
          </w:p>
        </w:tc>
        <w:tc>
          <w:tcPr>
            <w:tcW w:w="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46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大专及以上学历，持有</w:t>
            </w:r>
            <w:r>
              <w:rPr>
                <w:rFonts w:hint="default" w:ascii="Tahoma" w:hAnsi="Tahoma" w:eastAsia="Tahoma" w:cs="Tahoma"/>
                <w:b w:val="0"/>
                <w:i w:val="0"/>
                <w:caps w:val="0"/>
                <w:color w:val="000000"/>
                <w:spacing w:val="0"/>
                <w:kern w:val="0"/>
                <w:sz w:val="18"/>
                <w:szCs w:val="18"/>
                <w:bdr w:val="none" w:color="auto" w:sz="0" w:space="0"/>
                <w:lang w:val="en-US" w:eastAsia="zh-CN" w:bidi="ar"/>
              </w:rPr>
              <w:t>C1</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及以上驾照，</w:t>
            </w: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年及以上驾驶经验，驾驶技术娴熟，熟悉本地及县市路况和</w:t>
            </w:r>
            <w:r>
              <w:rPr>
                <w:rFonts w:hint="default" w:ascii="Tahoma" w:hAnsi="Tahoma" w:eastAsia="Tahoma" w:cs="Tahoma"/>
                <w:b w:val="0"/>
                <w:i w:val="0"/>
                <w:caps w:val="0"/>
                <w:color w:val="000000"/>
                <w:spacing w:val="0"/>
                <w:kern w:val="0"/>
                <w:sz w:val="18"/>
                <w:szCs w:val="18"/>
                <w:bdr w:val="none" w:color="auto" w:sz="0" w:space="0"/>
                <w:lang w:val="en-US" w:eastAsia="zh-CN" w:bidi="ar"/>
              </w:rPr>
              <w:t>GPS</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导航操作；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无不良驾驶记录、无重大事故及交通违章咨询，具有较强的安全意识；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有大中企业生产经营车驾驶、外勤车驾驶经验者优先；复退伍军人优先。</w:t>
            </w:r>
          </w:p>
        </w:tc>
      </w:tr>
    </w:tbl>
    <w:p>
      <w:pPr>
        <w:keepNext w:val="0"/>
        <w:keepLines w:val="0"/>
        <w:widowControl/>
        <w:suppressLineNumbers w:val="0"/>
        <w:spacing w:line="560" w:lineRule="atLeast"/>
        <w:ind w:left="0" w:firstLine="64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36"/>
          <w:szCs w:val="36"/>
          <w:lang w:val="en-US" w:eastAsia="zh-CN" w:bidi="ar"/>
        </w:rPr>
        <w:t> </w:t>
      </w:r>
    </w:p>
    <w:p>
      <w:pPr>
        <w:keepNext w:val="0"/>
        <w:keepLines w:val="0"/>
        <w:widowControl/>
        <w:suppressLineNumbers w:val="0"/>
        <w:spacing w:line="560" w:lineRule="atLeast"/>
        <w:jc w:val="left"/>
        <w:rPr>
          <w:rFonts w:hint="default" w:ascii="Tahoma" w:hAnsi="Tahoma" w:eastAsia="Tahoma" w:cs="Tahoma"/>
          <w:b w:val="0"/>
          <w:i w:val="0"/>
          <w:caps w:val="0"/>
          <w:color w:val="000000"/>
          <w:spacing w:val="0"/>
          <w:sz w:val="18"/>
          <w:szCs w:val="18"/>
        </w:rPr>
      </w:pPr>
    </w:p>
    <w:p>
      <w:pPr>
        <w:keepNext w:val="0"/>
        <w:keepLines w:val="0"/>
        <w:widowControl/>
        <w:suppressLineNumbers w:val="0"/>
        <w:spacing w:line="560" w:lineRule="atLeast"/>
        <w:ind w:left="0" w:firstLine="64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36"/>
          <w:szCs w:val="36"/>
          <w:lang w:val="en-US" w:eastAsia="zh-CN" w:bidi="ar"/>
        </w:rPr>
        <w:t>3.</w:t>
      </w:r>
      <w:r>
        <w:rPr>
          <w:rFonts w:hint="eastAsia" w:ascii="仿宋_GB2312" w:hAnsi="Tahoma" w:eastAsia="仿宋_GB2312" w:cs="仿宋_GB2312"/>
          <w:b w:val="0"/>
          <w:i w:val="0"/>
          <w:caps w:val="0"/>
          <w:color w:val="000000"/>
          <w:spacing w:val="0"/>
          <w:kern w:val="0"/>
          <w:sz w:val="36"/>
          <w:szCs w:val="36"/>
          <w:lang w:val="en-US" w:eastAsia="zh-CN" w:bidi="ar"/>
        </w:rPr>
        <w:t>梧州市文化旅游投资发展有限公司需求岗位及条件如下：</w:t>
      </w:r>
    </w:p>
    <w:p>
      <w:pPr>
        <w:keepNext w:val="0"/>
        <w:keepLines w:val="0"/>
        <w:widowControl/>
        <w:suppressLineNumbers w:val="0"/>
        <w:spacing w:line="560" w:lineRule="atLeast"/>
        <w:ind w:left="0" w:firstLine="640"/>
        <w:jc w:val="left"/>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36"/>
          <w:szCs w:val="36"/>
          <w:lang w:val="en-US" w:eastAsia="zh-CN" w:bidi="ar"/>
        </w:rPr>
        <w:t> </w:t>
      </w:r>
    </w:p>
    <w:tbl>
      <w:tblPr>
        <w:tblW w:w="85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75"/>
        <w:gridCol w:w="1415"/>
        <w:gridCol w:w="842"/>
        <w:gridCol w:w="56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840" w:hRule="atLeast"/>
        </w:trPr>
        <w:tc>
          <w:tcPr>
            <w:tcW w:w="5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Style w:val="4"/>
                <w:rFonts w:hint="eastAsia" w:ascii="仿宋_GB2312" w:hAnsi="Tahoma" w:eastAsia="仿宋_GB2312" w:cs="仿宋_GB2312"/>
                <w:i w:val="0"/>
                <w:caps w:val="0"/>
                <w:color w:val="000000"/>
                <w:spacing w:val="0"/>
                <w:kern w:val="0"/>
                <w:sz w:val="28"/>
                <w:szCs w:val="28"/>
                <w:bdr w:val="none" w:color="auto" w:sz="0" w:space="0"/>
                <w:lang w:val="en-US" w:eastAsia="zh-CN" w:bidi="ar"/>
              </w:rPr>
              <w:t>序号</w:t>
            </w:r>
          </w:p>
        </w:tc>
        <w:tc>
          <w:tcPr>
            <w:tcW w:w="14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Style w:val="4"/>
                <w:rFonts w:hint="eastAsia" w:ascii="仿宋_GB2312" w:hAnsi="Tahoma" w:eastAsia="仿宋_GB2312" w:cs="仿宋_GB2312"/>
                <w:i w:val="0"/>
                <w:caps w:val="0"/>
                <w:color w:val="000000"/>
                <w:spacing w:val="0"/>
                <w:kern w:val="0"/>
                <w:sz w:val="28"/>
                <w:szCs w:val="28"/>
                <w:bdr w:val="none" w:color="auto" w:sz="0" w:space="0"/>
                <w:lang w:val="en-US" w:eastAsia="zh-CN" w:bidi="ar"/>
              </w:rPr>
              <w:t>岗位</w:t>
            </w:r>
          </w:p>
        </w:tc>
        <w:tc>
          <w:tcPr>
            <w:tcW w:w="84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Style w:val="4"/>
                <w:rFonts w:hint="eastAsia" w:ascii="仿宋_GB2312" w:hAnsi="Tahoma" w:eastAsia="仿宋_GB2312" w:cs="仿宋_GB2312"/>
                <w:i w:val="0"/>
                <w:caps w:val="0"/>
                <w:color w:val="000000"/>
                <w:spacing w:val="0"/>
                <w:kern w:val="0"/>
                <w:sz w:val="28"/>
                <w:szCs w:val="28"/>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Style w:val="4"/>
                <w:rFonts w:hint="eastAsia" w:ascii="仿宋_GB2312" w:hAnsi="Tahoma" w:eastAsia="仿宋_GB2312" w:cs="仿宋_GB2312"/>
                <w:i w:val="0"/>
                <w:caps w:val="0"/>
                <w:color w:val="000000"/>
                <w:spacing w:val="0"/>
                <w:kern w:val="0"/>
                <w:sz w:val="28"/>
                <w:szCs w:val="28"/>
                <w:bdr w:val="none" w:color="auto" w:sz="0" w:space="0"/>
                <w:lang w:val="en-US" w:eastAsia="zh-CN" w:bidi="ar"/>
              </w:rPr>
              <w:t>名额</w:t>
            </w:r>
          </w:p>
        </w:tc>
        <w:tc>
          <w:tcPr>
            <w:tcW w:w="569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Style w:val="4"/>
                <w:rFonts w:hint="eastAsia" w:ascii="仿宋_GB2312" w:hAnsi="Tahoma" w:eastAsia="仿宋_GB2312" w:cs="仿宋_GB2312"/>
                <w:i w:val="0"/>
                <w:caps w:val="0"/>
                <w:color w:val="000000"/>
                <w:spacing w:val="0"/>
                <w:kern w:val="0"/>
                <w:sz w:val="28"/>
                <w:szCs w:val="28"/>
                <w:bdr w:val="none" w:color="auto" w:sz="0" w:space="0"/>
                <w:lang w:val="en-US" w:eastAsia="zh-CN" w:bidi="ar"/>
              </w:rPr>
              <w:t>岗位要求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20" w:hRule="atLeast"/>
        </w:trPr>
        <w:tc>
          <w:tcPr>
            <w:tcW w:w="57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14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运营管理人员</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p>
        </w:tc>
        <w:tc>
          <w:tcPr>
            <w:tcW w:w="56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本科及以上学历，企业管理等相关专业；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一年以上项目运营管理行业工作经验；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熟悉掌握资产管理、企业管理、项目管理等方面相关知识，建设工程程序和各阶段、各专业审查内容和审查流程，具备一定的资产管理、财务及法律方面的专业知识；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4.</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具备良好的领导能力、组织、计划、协调及控制能力，具备很强的分析和判断能力、决策能力、人际交往能力、沟通能力和执行力；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5.</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有旅游地产和旅游景区运营经验者优先。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20" w:hRule="atLeast"/>
        </w:trPr>
        <w:tc>
          <w:tcPr>
            <w:tcW w:w="57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p>
        </w:tc>
        <w:tc>
          <w:tcPr>
            <w:tcW w:w="14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现场施工管理人员</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56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大专及以上学历，工程管理及相关专业；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一年以上工程管理工作经验；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熟悉国家相关政策、法律法规，熟悉城建行业、工程管理等相关专业知识；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4.</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具有较强的执行力、协调沟通能力、影响力，具有很强的责任心，能系统思考和解决问题，能承受高压工作。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20" w:hRule="atLeast"/>
        </w:trPr>
        <w:tc>
          <w:tcPr>
            <w:tcW w:w="57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p>
        </w:tc>
        <w:tc>
          <w:tcPr>
            <w:tcW w:w="14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资金运营管理人员</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56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本科及以上学历，财务、经济、金融、投资管理等专业；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一年以上相关工作经验；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3.</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熟悉企业投融资管理、投资项目经济性评估、资本运作知识，掌握企业投资方法及相关知识；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4.</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具有较强的分析能力、学习能力、具有一定的组织协调能力，具有较强的文字表达能力。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20" w:hRule="atLeast"/>
        </w:trPr>
        <w:tc>
          <w:tcPr>
            <w:tcW w:w="57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4</w:t>
            </w:r>
          </w:p>
        </w:tc>
        <w:tc>
          <w:tcPr>
            <w:tcW w:w="14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党务工作者</w:t>
            </w:r>
          </w:p>
        </w:tc>
        <w:tc>
          <w:tcPr>
            <w:tcW w:w="8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p>
        </w:tc>
        <w:tc>
          <w:tcPr>
            <w:tcW w:w="56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1.</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本科以上学历，不限专业，中共党员，一年以上相关岗位工作经验；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default" w:ascii="Tahoma" w:hAnsi="Tahoma" w:eastAsia="Tahoma" w:cs="Tahoma"/>
                <w:b w:val="0"/>
                <w:i w:val="0"/>
                <w:caps w:val="0"/>
                <w:color w:val="000000"/>
                <w:spacing w:val="0"/>
                <w:sz w:val="18"/>
                <w:szCs w:val="18"/>
              </w:rPr>
            </w:pPr>
            <w:r>
              <w:rPr>
                <w:rFonts w:hint="default" w:ascii="Tahoma" w:hAnsi="Tahoma" w:eastAsia="Tahoma" w:cs="Tahoma"/>
                <w:b w:val="0"/>
                <w:i w:val="0"/>
                <w:caps w:val="0"/>
                <w:color w:val="000000"/>
                <w:spacing w:val="0"/>
                <w:kern w:val="0"/>
                <w:sz w:val="18"/>
                <w:szCs w:val="18"/>
                <w:bdr w:val="none" w:color="auto" w:sz="0" w:space="0"/>
                <w:lang w:val="en-US" w:eastAsia="zh-CN" w:bidi="ar"/>
              </w:rPr>
              <w:t>2.</w:t>
            </w:r>
            <w:r>
              <w:rPr>
                <w:rFonts w:hint="eastAsia" w:ascii="仿宋_GB2312" w:hAnsi="Tahoma" w:eastAsia="仿宋_GB2312" w:cs="仿宋_GB2312"/>
                <w:b w:val="0"/>
                <w:i w:val="0"/>
                <w:caps w:val="0"/>
                <w:color w:val="000000"/>
                <w:spacing w:val="0"/>
                <w:kern w:val="0"/>
                <w:sz w:val="28"/>
                <w:szCs w:val="28"/>
                <w:bdr w:val="none" w:color="auto" w:sz="0" w:space="0"/>
                <w:lang w:val="en-US" w:eastAsia="zh-CN" w:bidi="ar"/>
              </w:rPr>
              <w:t>具备良好的工作统筹能力，有较强的写作、合作、组织协调能力，善于沟通；有丰富的党建和纪检监察工作经验。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C30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广西-网推-罗欢</cp:lastModifiedBy>
  <dcterms:modified xsi:type="dcterms:W3CDTF">2019-05-16T10:11:04Z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