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ascii="微软雅黑" w:hAnsi="微软雅黑" w:eastAsia="微软雅黑" w:cs="微软雅黑"/>
          <w:color w:val="333333"/>
          <w:sz w:val="17"/>
          <w:szCs w:val="17"/>
          <w:shd w:val="clear" w:fill="FFFFFF"/>
        </w:rPr>
        <w:t>授权委托书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委托人：                     性别：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身份证号：                   联系电话：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被委托人：                   性别：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身份证号：                   联系电话：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本人由于，不能亲自办理相关手续，特委托作为我的合法代理人，全权代表我办理相关事项，对委托人在办理上述事项过程中所签署的有关文件，我均予以认可，并承担相应的法律责任。　　委托期限：自签字之日起至上述事项办完为止。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                 委托人（手写签名）: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color w:val="333333"/>
          <w:sz w:val="17"/>
          <w:szCs w:val="17"/>
          <w:shd w:val="clear" w:fill="FFFFFF"/>
        </w:rPr>
        <w:t>年    月     日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C03CC"/>
    <w:rsid w:val="62AC0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2019-05-08T01:23:00Z</dcterms:created>
  <dc:creator>ASUS</dc:creator>
  <cp:lastModifiedBy>ASUS</cp:lastModifiedBy>
  <dcterms:modified xsi:type="dcterms:W3CDTF">2019-05-08T01:23:08Z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