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3" w:type="dxa"/>
        <w:jc w:val="center"/>
        <w:tblInd w:w="-6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5275"/>
        <w:gridCol w:w="853"/>
        <w:gridCol w:w="1137"/>
        <w:gridCol w:w="1032"/>
        <w:gridCol w:w="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报名材料</w:t>
            </w:r>
          </w:p>
        </w:tc>
        <w:tc>
          <w:tcPr>
            <w:tcW w:w="8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原件</w:t>
            </w:r>
          </w:p>
        </w:tc>
        <w:tc>
          <w:tcPr>
            <w:tcW w:w="11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复印件</w:t>
            </w:r>
          </w:p>
        </w:tc>
        <w:tc>
          <w:tcPr>
            <w:tcW w:w="10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扫描件</w:t>
            </w:r>
          </w:p>
        </w:tc>
        <w:tc>
          <w:tcPr>
            <w:tcW w:w="7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《广西机电技师学院2018年公开招聘报名表》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学历证明材料（毕业证、学位证等）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职称材料（职称证书或授予文件等）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技能等级证（需与报考岗位相符）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获奖证书等相关材料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二寸照片(电子照片)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毕业成绩单或课程表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 w:firstLine="480"/>
        <w:jc w:val="left"/>
      </w:pP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  <w:bdr w:val="none" w:color="auto" w:sz="0" w:space="0"/>
          <w:shd w:val="clear" w:fill="FFFFFF"/>
        </w:rPr>
        <w:t>注：相关证书在办理当中的，请出具相关部门证明。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83C63"/>
    <w:rsid w:val="13E83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2018-10-19T07:51:00Z</dcterms:created>
  <dc:creator>天空</dc:creator>
  <cp:lastModifiedBy>天空</cp:lastModifiedBy>
  <dcterms:modified xsi:type="dcterms:W3CDTF">2018-10-19T07:52:45Z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