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15"/>
          <w:sz w:val="40"/>
          <w:szCs w:val="40"/>
          <w:shd w:val="clear" w:fill="FFFFFF"/>
        </w:rPr>
        <w:t>待业证明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科技部人事司：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×××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，性别，身份证号码为：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××××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，其户籍在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××××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，现系待业人员。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471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盖章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                       2018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注：该证明由户籍所在地居委会、社区、街道、乡镇或相关劳动社会保障机构开具。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B24DE"/>
    <w:rsid w:val="38AB2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2018-01-25T11:42:00Z</dcterms:created>
  <dc:creator>黄舒曼-广西中公教育</dc:creator>
  <cp:lastModifiedBy>黄舒曼-广西中公教育</cp:lastModifiedBy>
  <dcterms:modified xsi:type="dcterms:W3CDTF">2018-01-25T11:42:15Z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