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Style w:val="4"/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梧州市行政审批局2017年秋季学期高中、中职（含实习指导）</w:t>
      </w:r>
      <w:bookmarkStart w:id="0" w:name="_GoBack"/>
      <w:r>
        <w:rPr>
          <w:rStyle w:val="4"/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教师资格认定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Style w:val="4"/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工作安排表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Style w:val="4"/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tbl>
      <w:tblPr>
        <w:tblW w:w="8056" w:type="dxa"/>
        <w:jc w:val="center"/>
        <w:tblCellSpacing w:w="0" w:type="dxa"/>
        <w:tblInd w:w="14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692"/>
        <w:gridCol w:w="689"/>
        <w:gridCol w:w="689"/>
        <w:gridCol w:w="689"/>
        <w:gridCol w:w="689"/>
        <w:gridCol w:w="1249"/>
        <w:gridCol w:w="672"/>
        <w:gridCol w:w="196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2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认定权限和类型</w:t>
            </w:r>
          </w:p>
        </w:tc>
        <w:tc>
          <w:tcPr>
            <w:tcW w:w="692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县（市、区）</w:t>
            </w:r>
          </w:p>
        </w:tc>
        <w:tc>
          <w:tcPr>
            <w:tcW w:w="1378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网报时间</w:t>
            </w:r>
          </w:p>
        </w:tc>
        <w:tc>
          <w:tcPr>
            <w:tcW w:w="2627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现场确认时间</w:t>
            </w:r>
          </w:p>
        </w:tc>
        <w:tc>
          <w:tcPr>
            <w:tcW w:w="672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教师认定机构认定及归档</w:t>
            </w:r>
          </w:p>
        </w:tc>
        <w:tc>
          <w:tcPr>
            <w:tcW w:w="1967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咨询电话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20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92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开始时间</w:t>
            </w:r>
          </w:p>
        </w:tc>
        <w:tc>
          <w:tcPr>
            <w:tcW w:w="68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结束时间</w:t>
            </w:r>
          </w:p>
        </w:tc>
        <w:tc>
          <w:tcPr>
            <w:tcW w:w="68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开始时间</w:t>
            </w:r>
          </w:p>
        </w:tc>
        <w:tc>
          <w:tcPr>
            <w:tcW w:w="68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结束时间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现场确认地点</w:t>
            </w:r>
          </w:p>
        </w:tc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96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高中、中职（含实习指导）教师资格</w:t>
            </w:r>
          </w:p>
        </w:tc>
        <w:tc>
          <w:tcPr>
            <w:tcW w:w="69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梧州市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行政审批局</w:t>
            </w:r>
          </w:p>
        </w:tc>
        <w:tc>
          <w:tcPr>
            <w:tcW w:w="68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11月6日</w:t>
            </w:r>
          </w:p>
        </w:tc>
        <w:tc>
          <w:tcPr>
            <w:tcW w:w="68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12月6日</w:t>
            </w:r>
          </w:p>
        </w:tc>
        <w:tc>
          <w:tcPr>
            <w:tcW w:w="68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11月20日</w:t>
            </w:r>
          </w:p>
        </w:tc>
        <w:tc>
          <w:tcPr>
            <w:tcW w:w="68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12月7日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梧州市行政审批局一楼社会事务审批科（梧州市三龙大道99号红岭大厦）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11月20日至12月20日</w:t>
            </w:r>
          </w:p>
        </w:tc>
        <w:tc>
          <w:tcPr>
            <w:tcW w:w="196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0774-3847115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0774-3817509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56" w:type="dxa"/>
            <w:gridSpan w:val="9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Style w:val="4"/>
                <w:rFonts w:hint="default" w:ascii="����" w:hAnsi="����" w:eastAsia="����" w:cs="����"/>
                <w:caps w:val="0"/>
                <w:spacing w:val="0"/>
                <w:sz w:val="22"/>
                <w:szCs w:val="22"/>
                <w:bdr w:val="none" w:color="auto" w:sz="0" w:space="0"/>
              </w:rPr>
              <w:t>备注：1.各申请人需在规定的网上报名和现场确认时间内完成相关申报，逾期自误。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Style w:val="4"/>
                <w:rFonts w:hint="default" w:ascii="����" w:hAnsi="����" w:eastAsia="����" w:cs="����"/>
                <w:caps w:val="0"/>
                <w:spacing w:val="0"/>
                <w:sz w:val="22"/>
                <w:szCs w:val="22"/>
                <w:bdr w:val="none" w:color="auto" w:sz="0" w:space="0"/>
              </w:rPr>
              <w:t>2.教师资格认定系统开放时间为工作日8:30-17:30（周六日和法定节假日以及系统维护期间不开放）。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Style w:val="4"/>
                <w:rFonts w:hint="default" w:ascii="����" w:hAnsi="����" w:eastAsia="����" w:cs="����"/>
                <w:caps w:val="0"/>
                <w:spacing w:val="0"/>
                <w:sz w:val="22"/>
                <w:szCs w:val="22"/>
                <w:bdr w:val="none" w:color="auto" w:sz="0" w:space="0"/>
              </w:rPr>
              <w:t>　　  3.现场确认时间为工作日上午8:30-12:00，下午13:00-16:30。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����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07546"/>
    <w:rsid w:val="70F075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2017-10-31T06:33:00Z</dcterms:created>
  <dc:creator>ASUS</dc:creator>
  <cp:lastModifiedBy>ASUS</cp:lastModifiedBy>
  <dcterms:modified xsi:type="dcterms:W3CDTF">2017-10-31T06:33:24Z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