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BD" w:rsidRPr="00B9790E" w:rsidRDefault="00D90DBD" w:rsidP="00284775">
      <w:pPr>
        <w:snapToGrid w:val="0"/>
        <w:rPr>
          <w:rFonts w:ascii="宋体"/>
          <w:color w:val="333333"/>
          <w:sz w:val="24"/>
          <w:szCs w:val="24"/>
        </w:rPr>
      </w:pPr>
      <w:r w:rsidRPr="00B9790E">
        <w:rPr>
          <w:rFonts w:ascii="宋体" w:hAnsi="宋体" w:hint="eastAsia"/>
          <w:color w:val="333333"/>
          <w:sz w:val="24"/>
          <w:szCs w:val="24"/>
        </w:rPr>
        <w:t>附件</w:t>
      </w:r>
      <w:r w:rsidRPr="00B9790E">
        <w:rPr>
          <w:rFonts w:ascii="宋体" w:hAnsi="宋体"/>
          <w:color w:val="333333"/>
          <w:sz w:val="24"/>
          <w:szCs w:val="24"/>
        </w:rPr>
        <w:t>3</w:t>
      </w:r>
    </w:p>
    <w:p w:rsidR="00D90DBD" w:rsidRPr="0025776D" w:rsidRDefault="00D90DBD" w:rsidP="003E5E29">
      <w:pPr>
        <w:snapToGrid w:val="0"/>
        <w:jc w:val="center"/>
        <w:rPr>
          <w:rFonts w:ascii="宋体"/>
          <w:b/>
          <w:color w:val="333333"/>
          <w:sz w:val="32"/>
          <w:szCs w:val="32"/>
        </w:rPr>
      </w:pPr>
      <w:r w:rsidRPr="0025776D">
        <w:rPr>
          <w:rFonts w:ascii="宋体" w:hAnsi="宋体" w:hint="eastAsia"/>
          <w:b/>
          <w:color w:val="333333"/>
          <w:sz w:val="32"/>
          <w:szCs w:val="32"/>
        </w:rPr>
        <w:t>广西华侨学校</w:t>
      </w:r>
      <w:r w:rsidRPr="0025776D">
        <w:rPr>
          <w:rFonts w:ascii="宋体" w:hAnsi="宋体"/>
          <w:b/>
          <w:color w:val="333333"/>
          <w:sz w:val="32"/>
          <w:szCs w:val="32"/>
        </w:rPr>
        <w:t>2017</w:t>
      </w:r>
      <w:r w:rsidRPr="0025776D">
        <w:rPr>
          <w:rFonts w:ascii="宋体" w:hAnsi="宋体" w:hint="eastAsia"/>
          <w:b/>
          <w:color w:val="333333"/>
          <w:sz w:val="32"/>
          <w:szCs w:val="32"/>
        </w:rPr>
        <w:t>年公开选调工作人员</w:t>
      </w:r>
    </w:p>
    <w:p w:rsidR="00D90DBD" w:rsidRPr="0025776D" w:rsidRDefault="00D90DBD" w:rsidP="003E5E29">
      <w:pPr>
        <w:snapToGrid w:val="0"/>
        <w:jc w:val="center"/>
        <w:rPr>
          <w:rFonts w:ascii="宋体"/>
          <w:b/>
          <w:color w:val="333333"/>
          <w:sz w:val="32"/>
          <w:szCs w:val="32"/>
        </w:rPr>
      </w:pPr>
      <w:r w:rsidRPr="0025776D">
        <w:rPr>
          <w:rFonts w:ascii="宋体" w:hAnsi="宋体" w:hint="eastAsia"/>
          <w:b/>
          <w:color w:val="333333"/>
          <w:sz w:val="32"/>
          <w:szCs w:val="32"/>
        </w:rPr>
        <w:t>量化考核项目及评分表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730"/>
        <w:gridCol w:w="1419"/>
        <w:gridCol w:w="3827"/>
        <w:gridCol w:w="709"/>
        <w:gridCol w:w="2551"/>
      </w:tblGrid>
      <w:tr w:rsidR="00F62FBE" w:rsidRPr="0019632A" w:rsidTr="00C510B6">
        <w:trPr>
          <w:trHeight w:val="466"/>
        </w:trPr>
        <w:tc>
          <w:tcPr>
            <w:tcW w:w="511" w:type="dxa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1963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976" w:type="dxa"/>
            <w:gridSpan w:val="3"/>
            <w:vAlign w:val="center"/>
          </w:tcPr>
          <w:p w:rsidR="00D90DBD" w:rsidRPr="0019632A" w:rsidRDefault="00D90DBD" w:rsidP="00C510B6">
            <w:pPr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量化考核项目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量化分值</w:t>
            </w:r>
          </w:p>
        </w:tc>
        <w:tc>
          <w:tcPr>
            <w:tcW w:w="2551" w:type="dxa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:rsidR="00F62FBE" w:rsidRPr="0019632A" w:rsidTr="00C510B6">
        <w:tc>
          <w:tcPr>
            <w:tcW w:w="511" w:type="dxa"/>
            <w:vMerge w:val="restart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vMerge w:val="restart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vMerge w:val="restart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3827" w:type="dxa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获得博士学位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vMerge w:val="restart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以最高学历（学位）计算，不重复计分；需提供证书。</w:t>
            </w:r>
          </w:p>
        </w:tc>
      </w:tr>
      <w:tr w:rsidR="00F62FBE" w:rsidRPr="0019632A" w:rsidTr="00C510B6"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获得硕士学位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C510B6"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未获得学位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C510B6"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研究生班</w:t>
            </w:r>
          </w:p>
        </w:tc>
        <w:tc>
          <w:tcPr>
            <w:tcW w:w="3827" w:type="dxa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C510B6"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3827" w:type="dxa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获得学士学位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C510B6"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未获得学位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C510B6"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3827" w:type="dxa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C510B6">
        <w:tc>
          <w:tcPr>
            <w:tcW w:w="511" w:type="dxa"/>
            <w:vMerge w:val="restart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0" w:type="dxa"/>
            <w:vMerge w:val="restart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5246" w:type="dxa"/>
            <w:gridSpan w:val="2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正高职称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vMerge w:val="restart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以最高档次计算，不重复计分；需提供证书。</w:t>
            </w:r>
          </w:p>
        </w:tc>
      </w:tr>
      <w:tr w:rsidR="00F62FBE" w:rsidRPr="0019632A" w:rsidTr="00C510B6"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副高职称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C510B6"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中级职称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C510B6"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初级职称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C510B6">
        <w:tc>
          <w:tcPr>
            <w:tcW w:w="511" w:type="dxa"/>
            <w:vMerge w:val="restart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0" w:type="dxa"/>
            <w:vMerge w:val="restart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5246" w:type="dxa"/>
            <w:gridSpan w:val="2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区、市、县单位副处级干部，区直职业院校副校级领导、市直职业院校主要领导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vMerge w:val="restart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任职时间以近五年为范围（</w:t>
            </w: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2012</w:t>
            </w: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7</w:t>
            </w: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1</w:t>
            </w: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2017</w:t>
            </w: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30</w:t>
            </w: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日），以最高档次计算，不重复计分；需提供任职文件。</w:t>
            </w:r>
          </w:p>
        </w:tc>
      </w:tr>
      <w:tr w:rsidR="00F62FBE" w:rsidRPr="0019632A" w:rsidTr="00C510B6"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D90DBD" w:rsidRPr="0019632A" w:rsidRDefault="00D90DBD" w:rsidP="00C510B6">
            <w:pPr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区、市、县单位正科级干部，区直职业院校中层正职、市直职业院校副校级领导、县级职业学校校级领导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C510B6"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区、市、县单位副科级干部，区直职业院校中层副职或专业带头人、市直职业院校中层正职或专业带头人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C510B6"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D90DBD" w:rsidRPr="0019632A" w:rsidRDefault="00D90DBD" w:rsidP="00C510B6">
            <w:pPr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区、市、县单位科员，区直、市直职业院校骨干教师，县级职业学校专业带头人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9B3DDA">
        <w:trPr>
          <w:trHeight w:hRule="exact" w:val="425"/>
        </w:trPr>
        <w:tc>
          <w:tcPr>
            <w:tcW w:w="511" w:type="dxa"/>
            <w:vMerge w:val="restart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0" w:type="dxa"/>
            <w:vMerge w:val="restart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业绩</w:t>
            </w:r>
          </w:p>
        </w:tc>
        <w:tc>
          <w:tcPr>
            <w:tcW w:w="1419" w:type="dxa"/>
            <w:vMerge w:val="restart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获得奖项</w:t>
            </w:r>
          </w:p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及荣誉</w:t>
            </w:r>
          </w:p>
        </w:tc>
        <w:tc>
          <w:tcPr>
            <w:tcW w:w="3827" w:type="dxa"/>
            <w:vAlign w:val="center"/>
          </w:tcPr>
          <w:p w:rsidR="00D90DBD" w:rsidRPr="0019632A" w:rsidRDefault="00D90DBD" w:rsidP="00A11A90">
            <w:pPr>
              <w:widowControl/>
              <w:spacing w:line="28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vMerge w:val="restart"/>
            <w:vAlign w:val="center"/>
          </w:tcPr>
          <w:p w:rsidR="00D90DBD" w:rsidRPr="0019632A" w:rsidRDefault="00D90DBD" w:rsidP="00C510B6">
            <w:pPr>
              <w:pStyle w:val="a7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获得奖项及荣誉需提供相关证书。</w:t>
            </w:r>
          </w:p>
          <w:p w:rsidR="00D90DBD" w:rsidRPr="0019632A" w:rsidRDefault="00D90DBD" w:rsidP="00F60122">
            <w:pPr>
              <w:pStyle w:val="a7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论文必须是独著或第一作者在（</w:t>
            </w:r>
            <w:r w:rsidRPr="0019632A">
              <w:rPr>
                <w:rFonts w:ascii="仿宋_GB2312" w:eastAsia="仿宋_GB2312" w:hAnsi="宋体"/>
                <w:color w:val="000000"/>
                <w:sz w:val="24"/>
                <w:szCs w:val="24"/>
              </w:rPr>
              <w:t>ISSN</w:t>
            </w:r>
            <w:r w:rsidRPr="0019632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、</w:t>
            </w:r>
            <w:r w:rsidRPr="0019632A">
              <w:rPr>
                <w:rFonts w:ascii="仿宋_GB2312" w:eastAsia="仿宋_GB2312" w:hAnsi="宋体"/>
                <w:color w:val="000000"/>
                <w:sz w:val="24"/>
                <w:szCs w:val="24"/>
              </w:rPr>
              <w:t>CN</w:t>
            </w:r>
            <w:r w:rsidRPr="0019632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）刊物上公开发表的论文。</w:t>
            </w:r>
          </w:p>
          <w:p w:rsidR="00D90DBD" w:rsidRPr="0019632A" w:rsidRDefault="00D90DBD" w:rsidP="00F60122">
            <w:pPr>
              <w:pStyle w:val="a7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研究课题需已经结题并有结题证书（文件）。</w:t>
            </w:r>
          </w:p>
          <w:p w:rsidR="00D90DBD" w:rsidRPr="0019632A" w:rsidRDefault="00D90DBD" w:rsidP="00F60122">
            <w:pPr>
              <w:pStyle w:val="a7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主编、参编的著作（教材）需已出版。</w:t>
            </w:r>
          </w:p>
          <w:p w:rsidR="00D90DBD" w:rsidRPr="0019632A" w:rsidRDefault="00D90DBD" w:rsidP="00F60122">
            <w:pPr>
              <w:pStyle w:val="a7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教学成果奖需要提供相关证书。</w:t>
            </w:r>
          </w:p>
          <w:p w:rsidR="00D90DBD" w:rsidRPr="0019632A" w:rsidRDefault="00D90DBD" w:rsidP="00F60122">
            <w:pPr>
              <w:pStyle w:val="a7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业绩分可以累加。</w:t>
            </w:r>
          </w:p>
          <w:p w:rsidR="00D90DBD" w:rsidRPr="0019632A" w:rsidRDefault="00D90DBD" w:rsidP="00F60122">
            <w:pPr>
              <w:pStyle w:val="a7"/>
              <w:widowControl/>
              <w:numPr>
                <w:ilvl w:val="0"/>
                <w:numId w:val="1"/>
              </w:numPr>
              <w:spacing w:line="280" w:lineRule="exact"/>
              <w:ind w:firstLineChars="0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业绩佐证材料以近五年时间为范围（</w:t>
            </w: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2012</w:t>
            </w: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7</w:t>
            </w: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1</w:t>
            </w: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2017</w:t>
            </w: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30</w:t>
            </w: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日）。</w:t>
            </w:r>
          </w:p>
        </w:tc>
      </w:tr>
      <w:tr w:rsidR="00F62FBE" w:rsidRPr="0019632A" w:rsidTr="009B3DDA">
        <w:trPr>
          <w:trHeight w:hRule="exact" w:val="425"/>
        </w:trPr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90DBD" w:rsidRPr="0019632A" w:rsidRDefault="00D90DBD" w:rsidP="00A11A90">
            <w:pPr>
              <w:widowControl/>
              <w:spacing w:line="28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9B3DDA">
        <w:trPr>
          <w:trHeight w:hRule="exact" w:val="425"/>
        </w:trPr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90DBD" w:rsidRPr="0019632A" w:rsidRDefault="00D90DBD" w:rsidP="00A11A90">
            <w:pPr>
              <w:widowControl/>
              <w:spacing w:line="28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市厅级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9B3DDA">
        <w:trPr>
          <w:trHeight w:hRule="exact" w:val="425"/>
        </w:trPr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论文发表</w:t>
            </w:r>
          </w:p>
        </w:tc>
        <w:tc>
          <w:tcPr>
            <w:tcW w:w="3827" w:type="dxa"/>
            <w:vAlign w:val="center"/>
          </w:tcPr>
          <w:p w:rsidR="00D90DBD" w:rsidRPr="0019632A" w:rsidRDefault="00D90DBD" w:rsidP="00A11A90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632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国家级核心刊物发表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9B3DDA">
        <w:trPr>
          <w:trHeight w:hRule="exact" w:val="425"/>
        </w:trPr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90DBD" w:rsidRPr="0019632A" w:rsidRDefault="00D90DBD" w:rsidP="00A11A90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632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国家级刊物发表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632A">
              <w:rPr>
                <w:rFonts w:ascii="仿宋_GB2312" w:eastAsia="仿宋_GB2312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9B3DDA">
        <w:trPr>
          <w:trHeight w:hRule="exact" w:val="425"/>
        </w:trPr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90DBD" w:rsidRPr="0019632A" w:rsidRDefault="00D90DBD" w:rsidP="00A11A90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632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省部级刊物发表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632A">
              <w:rPr>
                <w:rFonts w:ascii="仿宋_GB2312" w:eastAsia="仿宋_GB2312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9B3DDA">
        <w:trPr>
          <w:trHeight w:hRule="exact" w:val="425"/>
        </w:trPr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90DBD" w:rsidRPr="0019632A" w:rsidRDefault="00D90DBD" w:rsidP="00A11A90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632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市级刊物发表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632A">
              <w:rPr>
                <w:rFonts w:ascii="仿宋_GB2312" w:eastAsia="仿宋_GB2312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9B3DDA">
        <w:trPr>
          <w:trHeight w:hRule="exact" w:val="425"/>
        </w:trPr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课题研究</w:t>
            </w:r>
          </w:p>
        </w:tc>
        <w:tc>
          <w:tcPr>
            <w:tcW w:w="3827" w:type="dxa"/>
            <w:vAlign w:val="center"/>
          </w:tcPr>
          <w:p w:rsidR="00D90DBD" w:rsidRPr="0019632A" w:rsidRDefault="00D90DBD" w:rsidP="00A11A90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632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国家级课题或自治区级重点课题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9B3DDA">
        <w:trPr>
          <w:trHeight w:hRule="exact" w:val="425"/>
        </w:trPr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90DBD" w:rsidRPr="0019632A" w:rsidRDefault="00D90DBD" w:rsidP="00A11A90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632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自治区级一般课题或市级重点课题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632A">
              <w:rPr>
                <w:rFonts w:ascii="仿宋_GB2312" w:eastAsia="仿宋_GB2312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9B3DDA">
        <w:trPr>
          <w:trHeight w:hRule="exact" w:val="425"/>
        </w:trPr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90DBD" w:rsidRPr="0019632A" w:rsidRDefault="00D90DBD" w:rsidP="00A11A90">
            <w:pPr>
              <w:spacing w:line="28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632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市厅级一般课题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632A">
              <w:rPr>
                <w:rFonts w:ascii="仿宋_GB2312" w:eastAsia="仿宋_GB2312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9B3DDA">
        <w:trPr>
          <w:trHeight w:hRule="exact" w:val="425"/>
        </w:trPr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632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著作及教材</w:t>
            </w:r>
          </w:p>
        </w:tc>
        <w:tc>
          <w:tcPr>
            <w:tcW w:w="3827" w:type="dxa"/>
            <w:vAlign w:val="center"/>
          </w:tcPr>
          <w:p w:rsidR="00D90DBD" w:rsidRPr="0019632A" w:rsidRDefault="00D90DBD" w:rsidP="00A11A90">
            <w:pPr>
              <w:widowControl/>
              <w:spacing w:line="28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632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主编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19632A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9B3DDA">
        <w:trPr>
          <w:trHeight w:hRule="exact" w:val="425"/>
        </w:trPr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90DBD" w:rsidRPr="0019632A" w:rsidRDefault="00D90DBD" w:rsidP="00A11A90">
            <w:pPr>
              <w:widowControl/>
              <w:spacing w:line="28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632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副主编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632A">
              <w:rPr>
                <w:rFonts w:ascii="仿宋_GB2312" w:eastAsia="仿宋_GB2312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62FBE" w:rsidRPr="0019632A" w:rsidTr="009B3DDA">
        <w:trPr>
          <w:trHeight w:hRule="exact" w:val="425"/>
        </w:trPr>
        <w:tc>
          <w:tcPr>
            <w:tcW w:w="51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90DBD" w:rsidRPr="0019632A" w:rsidRDefault="00D90DBD" w:rsidP="00A11A90">
            <w:pPr>
              <w:widowControl/>
              <w:spacing w:line="28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632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参编</w:t>
            </w:r>
          </w:p>
        </w:tc>
        <w:tc>
          <w:tcPr>
            <w:tcW w:w="709" w:type="dxa"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19632A">
              <w:rPr>
                <w:rFonts w:ascii="仿宋_GB2312" w:eastAsia="仿宋_GB2312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  <w:vAlign w:val="center"/>
          </w:tcPr>
          <w:p w:rsidR="00D90DBD" w:rsidRPr="0019632A" w:rsidRDefault="00D90DBD" w:rsidP="00C510B6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90DBD" w:rsidRPr="0019632A" w:rsidRDefault="00D90DBD" w:rsidP="00284775">
      <w:pPr>
        <w:widowControl/>
        <w:snapToGrid w:val="0"/>
        <w:spacing w:before="90" w:line="240" w:lineRule="atLeast"/>
        <w:jc w:val="left"/>
        <w:rPr>
          <w:color w:val="000000"/>
          <w:sz w:val="24"/>
          <w:szCs w:val="24"/>
        </w:rPr>
      </w:pPr>
      <w:r w:rsidRPr="0019632A">
        <w:rPr>
          <w:rFonts w:hint="eastAsia"/>
          <w:color w:val="000000"/>
          <w:sz w:val="24"/>
          <w:szCs w:val="24"/>
        </w:rPr>
        <w:t>备注：“获得奖项及荣誉”仅限于以下</w:t>
      </w:r>
      <w:r w:rsidRPr="0019632A">
        <w:rPr>
          <w:color w:val="000000"/>
          <w:sz w:val="24"/>
          <w:szCs w:val="24"/>
        </w:rPr>
        <w:t>5</w:t>
      </w:r>
      <w:r w:rsidRPr="0019632A">
        <w:rPr>
          <w:rFonts w:hint="eastAsia"/>
          <w:color w:val="000000"/>
          <w:sz w:val="24"/>
          <w:szCs w:val="24"/>
        </w:rPr>
        <w:t>种情况：</w:t>
      </w:r>
    </w:p>
    <w:p w:rsidR="00D90DBD" w:rsidRPr="0019632A" w:rsidRDefault="00D90DBD" w:rsidP="00F62FBE">
      <w:pPr>
        <w:widowControl/>
        <w:snapToGrid w:val="0"/>
        <w:spacing w:before="90" w:line="240" w:lineRule="atLeast"/>
        <w:ind w:firstLineChars="200" w:firstLine="480"/>
        <w:jc w:val="left"/>
        <w:rPr>
          <w:color w:val="000000"/>
          <w:sz w:val="24"/>
          <w:szCs w:val="24"/>
        </w:rPr>
      </w:pPr>
      <w:r w:rsidRPr="0019632A">
        <w:rPr>
          <w:rFonts w:hint="eastAsia"/>
          <w:color w:val="000000"/>
          <w:sz w:val="24"/>
          <w:szCs w:val="24"/>
        </w:rPr>
        <w:t>一、党员荣誉：</w:t>
      </w:r>
      <w:r w:rsidRPr="0019632A">
        <w:rPr>
          <w:color w:val="000000"/>
          <w:sz w:val="24"/>
          <w:szCs w:val="24"/>
        </w:rPr>
        <w:t>1.</w:t>
      </w:r>
      <w:r w:rsidRPr="0019632A">
        <w:rPr>
          <w:rFonts w:hint="eastAsia"/>
          <w:color w:val="000000"/>
          <w:sz w:val="24"/>
          <w:szCs w:val="24"/>
        </w:rPr>
        <w:t>优秀党员；</w:t>
      </w:r>
      <w:r w:rsidRPr="0019632A">
        <w:rPr>
          <w:color w:val="000000"/>
          <w:sz w:val="24"/>
          <w:szCs w:val="24"/>
        </w:rPr>
        <w:t>2.</w:t>
      </w:r>
      <w:r w:rsidRPr="0019632A">
        <w:rPr>
          <w:rFonts w:hint="eastAsia"/>
          <w:color w:val="000000"/>
          <w:sz w:val="24"/>
          <w:szCs w:val="24"/>
        </w:rPr>
        <w:t>优秀党务工作者。</w:t>
      </w:r>
    </w:p>
    <w:p w:rsidR="00D90DBD" w:rsidRPr="0019632A" w:rsidRDefault="00D90DBD" w:rsidP="00F62FBE">
      <w:pPr>
        <w:pStyle w:val="a7"/>
        <w:widowControl/>
        <w:snapToGrid w:val="0"/>
        <w:spacing w:before="90" w:line="240" w:lineRule="atLeast"/>
        <w:ind w:firstLine="480"/>
        <w:jc w:val="left"/>
        <w:rPr>
          <w:color w:val="000000"/>
          <w:sz w:val="24"/>
          <w:szCs w:val="24"/>
        </w:rPr>
      </w:pPr>
      <w:r w:rsidRPr="0019632A">
        <w:rPr>
          <w:rFonts w:hint="eastAsia"/>
          <w:color w:val="000000"/>
          <w:sz w:val="24"/>
          <w:szCs w:val="24"/>
        </w:rPr>
        <w:lastRenderedPageBreak/>
        <w:t>二、国家机关、事业单位工作人员荣誉：</w:t>
      </w:r>
      <w:r w:rsidRPr="0019632A">
        <w:rPr>
          <w:color w:val="000000"/>
          <w:sz w:val="24"/>
          <w:szCs w:val="24"/>
        </w:rPr>
        <w:t>1.</w:t>
      </w:r>
      <w:r w:rsidRPr="0019632A">
        <w:rPr>
          <w:rFonts w:hint="eastAsia"/>
          <w:color w:val="000000"/>
          <w:sz w:val="24"/>
          <w:szCs w:val="24"/>
        </w:rPr>
        <w:t>先进工作者；</w:t>
      </w:r>
      <w:r w:rsidRPr="0019632A">
        <w:rPr>
          <w:color w:val="000000"/>
          <w:sz w:val="24"/>
          <w:szCs w:val="24"/>
        </w:rPr>
        <w:t>2.</w:t>
      </w:r>
      <w:r w:rsidRPr="0019632A">
        <w:rPr>
          <w:rFonts w:hint="eastAsia"/>
          <w:color w:val="000000"/>
          <w:sz w:val="24"/>
          <w:szCs w:val="24"/>
        </w:rPr>
        <w:t>劳动模范；</w:t>
      </w:r>
      <w:r w:rsidRPr="0019632A">
        <w:rPr>
          <w:color w:val="000000"/>
          <w:sz w:val="24"/>
          <w:szCs w:val="24"/>
        </w:rPr>
        <w:t xml:space="preserve">3. </w:t>
      </w:r>
      <w:r w:rsidRPr="0019632A">
        <w:rPr>
          <w:rFonts w:hint="eastAsia"/>
          <w:color w:val="000000"/>
          <w:sz w:val="24"/>
          <w:szCs w:val="24"/>
        </w:rPr>
        <w:t>三八红旗手；</w:t>
      </w:r>
      <w:r w:rsidRPr="0019632A">
        <w:rPr>
          <w:color w:val="000000"/>
          <w:sz w:val="24"/>
          <w:szCs w:val="24"/>
        </w:rPr>
        <w:t>4.</w:t>
      </w:r>
      <w:r w:rsidRPr="0019632A">
        <w:rPr>
          <w:rFonts w:hint="eastAsia"/>
          <w:color w:val="000000"/>
          <w:sz w:val="24"/>
          <w:szCs w:val="24"/>
        </w:rPr>
        <w:t>优秀教师和优秀班主任。</w:t>
      </w:r>
    </w:p>
    <w:p w:rsidR="00D90DBD" w:rsidRPr="0019632A" w:rsidRDefault="00D90DBD" w:rsidP="00F62FBE">
      <w:pPr>
        <w:pStyle w:val="a7"/>
        <w:widowControl/>
        <w:snapToGrid w:val="0"/>
        <w:spacing w:before="90" w:line="240" w:lineRule="atLeast"/>
        <w:ind w:firstLine="480"/>
        <w:jc w:val="left"/>
        <w:rPr>
          <w:color w:val="000000"/>
          <w:sz w:val="24"/>
          <w:szCs w:val="24"/>
        </w:rPr>
      </w:pPr>
      <w:r w:rsidRPr="0019632A">
        <w:rPr>
          <w:rFonts w:hint="eastAsia"/>
          <w:color w:val="000000"/>
          <w:sz w:val="24"/>
          <w:szCs w:val="24"/>
        </w:rPr>
        <w:t>三、职业学校教师业务知识、教学技能比赛获得奖项。</w:t>
      </w:r>
    </w:p>
    <w:p w:rsidR="00D90DBD" w:rsidRPr="0019632A" w:rsidRDefault="00D90DBD" w:rsidP="00F62FBE">
      <w:pPr>
        <w:pStyle w:val="a7"/>
        <w:widowControl/>
        <w:snapToGrid w:val="0"/>
        <w:spacing w:before="90" w:line="240" w:lineRule="atLeast"/>
        <w:ind w:firstLine="480"/>
        <w:jc w:val="left"/>
        <w:rPr>
          <w:color w:val="000000"/>
          <w:sz w:val="24"/>
          <w:szCs w:val="24"/>
        </w:rPr>
      </w:pPr>
      <w:r w:rsidRPr="0019632A">
        <w:rPr>
          <w:rFonts w:hint="eastAsia"/>
          <w:color w:val="000000"/>
          <w:sz w:val="24"/>
          <w:szCs w:val="24"/>
        </w:rPr>
        <w:t>四、教师指导学生参加全国、全区、全市职业院校技能大赛（不含文明风采比赛）赛项获得的奖项。</w:t>
      </w:r>
    </w:p>
    <w:p w:rsidR="00D90DBD" w:rsidRPr="0019632A" w:rsidRDefault="00D90DBD" w:rsidP="00DB62E1">
      <w:pPr>
        <w:pStyle w:val="a7"/>
        <w:widowControl/>
        <w:snapToGrid w:val="0"/>
        <w:spacing w:before="90" w:line="240" w:lineRule="atLeast"/>
        <w:ind w:firstLine="480"/>
        <w:jc w:val="left"/>
        <w:rPr>
          <w:color w:val="000000"/>
          <w:sz w:val="24"/>
          <w:szCs w:val="24"/>
        </w:rPr>
      </w:pPr>
      <w:r w:rsidRPr="0019632A">
        <w:rPr>
          <w:rFonts w:hint="eastAsia"/>
          <w:color w:val="000000"/>
          <w:sz w:val="24"/>
          <w:szCs w:val="24"/>
        </w:rPr>
        <w:t>五、教学成果奖。主持人按获奖级别分值计分，参与人按获奖级别下一等级分值计分，获市厅级奖的参与人按</w:t>
      </w:r>
      <w:r w:rsidRPr="0019632A">
        <w:rPr>
          <w:color w:val="000000"/>
          <w:sz w:val="24"/>
          <w:szCs w:val="24"/>
        </w:rPr>
        <w:t>3</w:t>
      </w:r>
      <w:r w:rsidRPr="0019632A">
        <w:rPr>
          <w:rFonts w:hint="eastAsia"/>
          <w:color w:val="000000"/>
          <w:sz w:val="24"/>
          <w:szCs w:val="24"/>
        </w:rPr>
        <w:t>分计分。</w:t>
      </w:r>
      <w:bookmarkEnd w:id="0"/>
    </w:p>
    <w:sectPr w:rsidR="00D90DBD" w:rsidRPr="0019632A" w:rsidSect="001C2540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2A" w:rsidRDefault="0019632A" w:rsidP="00C80A36">
      <w:r>
        <w:separator/>
      </w:r>
    </w:p>
  </w:endnote>
  <w:endnote w:type="continuationSeparator" w:id="0">
    <w:p w:rsidR="0019632A" w:rsidRDefault="0019632A" w:rsidP="00C8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DBD" w:rsidRDefault="00D90DBD" w:rsidP="00837A3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0DBD" w:rsidRDefault="00D90DB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DBD" w:rsidRDefault="00D90DBD" w:rsidP="00837A3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2FBE">
      <w:rPr>
        <w:rStyle w:val="a8"/>
        <w:noProof/>
      </w:rPr>
      <w:t>2</w:t>
    </w:r>
    <w:r>
      <w:rPr>
        <w:rStyle w:val="a8"/>
      </w:rPr>
      <w:fldChar w:fldCharType="end"/>
    </w:r>
  </w:p>
  <w:p w:rsidR="00D90DBD" w:rsidRDefault="00D90D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2A" w:rsidRDefault="0019632A" w:rsidP="00C80A36">
      <w:r>
        <w:separator/>
      </w:r>
    </w:p>
  </w:footnote>
  <w:footnote w:type="continuationSeparator" w:id="0">
    <w:p w:rsidR="0019632A" w:rsidRDefault="0019632A" w:rsidP="00C80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92189"/>
    <w:multiLevelType w:val="hybridMultilevel"/>
    <w:tmpl w:val="436CD0B8"/>
    <w:lvl w:ilvl="0" w:tplc="B5980B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3880B73"/>
    <w:multiLevelType w:val="hybridMultilevel"/>
    <w:tmpl w:val="F30A5622"/>
    <w:lvl w:ilvl="0" w:tplc="5BD470F6">
      <w:start w:val="1"/>
      <w:numFmt w:val="japaneseCounting"/>
      <w:lvlText w:val="%1、"/>
      <w:lvlJc w:val="left"/>
      <w:pPr>
        <w:ind w:left="106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AB9"/>
    <w:rsid w:val="00025D85"/>
    <w:rsid w:val="0002664D"/>
    <w:rsid w:val="00046B64"/>
    <w:rsid w:val="000538A7"/>
    <w:rsid w:val="000D275E"/>
    <w:rsid w:val="000E0D3D"/>
    <w:rsid w:val="000F4A04"/>
    <w:rsid w:val="001101C5"/>
    <w:rsid w:val="00111A33"/>
    <w:rsid w:val="00114FB3"/>
    <w:rsid w:val="001579FB"/>
    <w:rsid w:val="00173718"/>
    <w:rsid w:val="0019551E"/>
    <w:rsid w:val="0019632A"/>
    <w:rsid w:val="001A46B3"/>
    <w:rsid w:val="001C2540"/>
    <w:rsid w:val="001E4980"/>
    <w:rsid w:val="00254DE3"/>
    <w:rsid w:val="0025776D"/>
    <w:rsid w:val="00284775"/>
    <w:rsid w:val="002B6136"/>
    <w:rsid w:val="002C5112"/>
    <w:rsid w:val="002D4975"/>
    <w:rsid w:val="002D6A87"/>
    <w:rsid w:val="002E27A6"/>
    <w:rsid w:val="003075EA"/>
    <w:rsid w:val="003277CB"/>
    <w:rsid w:val="00330077"/>
    <w:rsid w:val="00334EC8"/>
    <w:rsid w:val="00342683"/>
    <w:rsid w:val="00363311"/>
    <w:rsid w:val="00366C0C"/>
    <w:rsid w:val="0037186F"/>
    <w:rsid w:val="00386173"/>
    <w:rsid w:val="00397A74"/>
    <w:rsid w:val="003B2199"/>
    <w:rsid w:val="003C4D06"/>
    <w:rsid w:val="003C7339"/>
    <w:rsid w:val="003E4604"/>
    <w:rsid w:val="003E5E29"/>
    <w:rsid w:val="00411792"/>
    <w:rsid w:val="00417D5C"/>
    <w:rsid w:val="00441759"/>
    <w:rsid w:val="00466320"/>
    <w:rsid w:val="004668F5"/>
    <w:rsid w:val="0047142D"/>
    <w:rsid w:val="0048314C"/>
    <w:rsid w:val="004B0AEB"/>
    <w:rsid w:val="004B3D75"/>
    <w:rsid w:val="004D1CED"/>
    <w:rsid w:val="004E0353"/>
    <w:rsid w:val="0051447A"/>
    <w:rsid w:val="00542614"/>
    <w:rsid w:val="0054296B"/>
    <w:rsid w:val="00557CAD"/>
    <w:rsid w:val="00597588"/>
    <w:rsid w:val="005D3E46"/>
    <w:rsid w:val="005E12F1"/>
    <w:rsid w:val="005E524E"/>
    <w:rsid w:val="005F2280"/>
    <w:rsid w:val="006075C9"/>
    <w:rsid w:val="00615102"/>
    <w:rsid w:val="00623E4F"/>
    <w:rsid w:val="006240C8"/>
    <w:rsid w:val="0063191B"/>
    <w:rsid w:val="00650E3E"/>
    <w:rsid w:val="00685C25"/>
    <w:rsid w:val="006C6BA4"/>
    <w:rsid w:val="006D5837"/>
    <w:rsid w:val="006F43E3"/>
    <w:rsid w:val="00712297"/>
    <w:rsid w:val="00740AC4"/>
    <w:rsid w:val="007962FE"/>
    <w:rsid w:val="007D6202"/>
    <w:rsid w:val="007E60FD"/>
    <w:rsid w:val="00800D70"/>
    <w:rsid w:val="00817597"/>
    <w:rsid w:val="00827D0A"/>
    <w:rsid w:val="00830732"/>
    <w:rsid w:val="00837A33"/>
    <w:rsid w:val="008513E0"/>
    <w:rsid w:val="008539D6"/>
    <w:rsid w:val="00874430"/>
    <w:rsid w:val="00876321"/>
    <w:rsid w:val="008E7AA9"/>
    <w:rsid w:val="0092530F"/>
    <w:rsid w:val="00937A96"/>
    <w:rsid w:val="00945A7B"/>
    <w:rsid w:val="00974D3A"/>
    <w:rsid w:val="0097720F"/>
    <w:rsid w:val="0099760E"/>
    <w:rsid w:val="009A65B7"/>
    <w:rsid w:val="009B3DDA"/>
    <w:rsid w:val="009E6CF0"/>
    <w:rsid w:val="009E7BBA"/>
    <w:rsid w:val="009F4C98"/>
    <w:rsid w:val="009F4F5F"/>
    <w:rsid w:val="00A11A90"/>
    <w:rsid w:val="00A15E29"/>
    <w:rsid w:val="00A322F7"/>
    <w:rsid w:val="00A406E9"/>
    <w:rsid w:val="00A5242B"/>
    <w:rsid w:val="00A54F5F"/>
    <w:rsid w:val="00A615F3"/>
    <w:rsid w:val="00A622A0"/>
    <w:rsid w:val="00A67D94"/>
    <w:rsid w:val="00A93356"/>
    <w:rsid w:val="00AA30C2"/>
    <w:rsid w:val="00AA4EDC"/>
    <w:rsid w:val="00AC04CA"/>
    <w:rsid w:val="00AC075F"/>
    <w:rsid w:val="00AE3B1C"/>
    <w:rsid w:val="00AE4E4D"/>
    <w:rsid w:val="00B00312"/>
    <w:rsid w:val="00B11B51"/>
    <w:rsid w:val="00B35882"/>
    <w:rsid w:val="00B361D6"/>
    <w:rsid w:val="00B42437"/>
    <w:rsid w:val="00B50E86"/>
    <w:rsid w:val="00B60B64"/>
    <w:rsid w:val="00B9790E"/>
    <w:rsid w:val="00BC00D3"/>
    <w:rsid w:val="00BC6115"/>
    <w:rsid w:val="00BE24AC"/>
    <w:rsid w:val="00BF128C"/>
    <w:rsid w:val="00BF2631"/>
    <w:rsid w:val="00C20263"/>
    <w:rsid w:val="00C32216"/>
    <w:rsid w:val="00C376EA"/>
    <w:rsid w:val="00C510B6"/>
    <w:rsid w:val="00C55858"/>
    <w:rsid w:val="00C65CA0"/>
    <w:rsid w:val="00C80A36"/>
    <w:rsid w:val="00CA3D21"/>
    <w:rsid w:val="00CE2487"/>
    <w:rsid w:val="00CE3762"/>
    <w:rsid w:val="00CF0E08"/>
    <w:rsid w:val="00D06627"/>
    <w:rsid w:val="00D266C9"/>
    <w:rsid w:val="00D271EB"/>
    <w:rsid w:val="00D36883"/>
    <w:rsid w:val="00D53ACA"/>
    <w:rsid w:val="00D90DBD"/>
    <w:rsid w:val="00D97D4D"/>
    <w:rsid w:val="00DA508B"/>
    <w:rsid w:val="00DB54AA"/>
    <w:rsid w:val="00DB5F28"/>
    <w:rsid w:val="00DB62E1"/>
    <w:rsid w:val="00DF597F"/>
    <w:rsid w:val="00E224C8"/>
    <w:rsid w:val="00E41C44"/>
    <w:rsid w:val="00E45E43"/>
    <w:rsid w:val="00E71A02"/>
    <w:rsid w:val="00E72217"/>
    <w:rsid w:val="00E85FA5"/>
    <w:rsid w:val="00EA1ABD"/>
    <w:rsid w:val="00EB450F"/>
    <w:rsid w:val="00EC096B"/>
    <w:rsid w:val="00ED697B"/>
    <w:rsid w:val="00EF10C1"/>
    <w:rsid w:val="00F01555"/>
    <w:rsid w:val="00F0241A"/>
    <w:rsid w:val="00F07F10"/>
    <w:rsid w:val="00F37282"/>
    <w:rsid w:val="00F60122"/>
    <w:rsid w:val="00F60AB9"/>
    <w:rsid w:val="00F62FBE"/>
    <w:rsid w:val="00F94D7E"/>
    <w:rsid w:val="00F9710E"/>
    <w:rsid w:val="00FD0285"/>
    <w:rsid w:val="00F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80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C80A3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80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80A36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AA4EDC"/>
    <w:pPr>
      <w:widowControl/>
      <w:spacing w:before="90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rsid w:val="000F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CE3762"/>
    <w:pPr>
      <w:ind w:firstLineChars="200" w:firstLine="420"/>
    </w:pPr>
  </w:style>
  <w:style w:type="character" w:styleId="a8">
    <w:name w:val="page number"/>
    <w:uiPriority w:val="99"/>
    <w:rsid w:val="00740AC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927">
                  <w:marLeft w:val="0"/>
                  <w:marRight w:val="0"/>
                  <w:marTop w:val="0"/>
                  <w:marBottom w:val="0"/>
                  <w:divBdr>
                    <w:top w:val="dash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2017-06-28T09:04:00Z</cp:lastPrinted>
  <dcterms:created xsi:type="dcterms:W3CDTF">2017-07-05T01:14:00Z</dcterms:created>
  <dcterms:modified xsi:type="dcterms:W3CDTF">2017-07-25T06:48:00Z</dcterms:modified>
</cp:coreProperties>
</file>